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74B75">
      <w:pPr>
        <w:spacing w:after="0" w:line="360" w:lineRule="auto"/>
        <w:jc w:val="center"/>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7C0CFF58" w:rsidR="009815C7" w:rsidRPr="00E37C5C" w:rsidRDefault="000A0D72" w:rsidP="000A0D72">
      <w:pPr>
        <w:spacing w:after="0" w:line="240" w:lineRule="auto"/>
        <w:jc w:val="center"/>
        <w:rPr>
          <w:rFonts w:ascii="Sylfaen" w:hAnsi="Sylfaen" w:cs="Sylfaen"/>
          <w:b/>
        </w:rPr>
      </w:pPr>
      <w:r w:rsidRPr="00E37C5C">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7F37A681" w14:textId="77777777" w:rsidR="009815C7" w:rsidRPr="00E37C5C" w:rsidRDefault="009815C7" w:rsidP="00794191">
      <w:pPr>
        <w:spacing w:after="0" w:line="240" w:lineRule="auto"/>
        <w:jc w:val="center"/>
        <w:rPr>
          <w:rFonts w:ascii="Sylfaen" w:hAnsi="Sylfaen" w:cs="Sylfaen"/>
          <w:b/>
        </w:rPr>
      </w:pPr>
    </w:p>
    <w:p w14:paraId="59A4622C" w14:textId="5ADC6182" w:rsidR="00794191" w:rsidRPr="00E37C5C" w:rsidRDefault="00794191" w:rsidP="00794191">
      <w:pPr>
        <w:spacing w:after="0" w:line="240" w:lineRule="auto"/>
        <w:jc w:val="center"/>
        <w:rPr>
          <w:rFonts w:ascii="Sylfaen" w:hAnsi="Sylfaen" w:cs="Sylfaen"/>
          <w:b/>
          <w:lang w:val="ka-GE"/>
        </w:rPr>
      </w:pPr>
      <w:proofErr w:type="spellStart"/>
      <w:r w:rsidRPr="00E37C5C">
        <w:rPr>
          <w:rFonts w:ascii="Sylfaen" w:hAnsi="Sylfaen" w:cs="Sylfaen"/>
          <w:b/>
        </w:rPr>
        <w:t>წყალსადენისა</w:t>
      </w:r>
      <w:proofErr w:type="spellEnd"/>
      <w:r w:rsidRPr="00E37C5C">
        <w:rPr>
          <w:rFonts w:ascii="Sylfaen" w:hAnsi="Sylfaen"/>
          <w:b/>
        </w:rPr>
        <w:t xml:space="preserve"> </w:t>
      </w:r>
      <w:proofErr w:type="spellStart"/>
      <w:r w:rsidRPr="00E37C5C">
        <w:rPr>
          <w:rFonts w:ascii="Sylfaen" w:hAnsi="Sylfaen" w:cs="Sylfaen"/>
          <w:b/>
        </w:rPr>
        <w:t>და</w:t>
      </w:r>
      <w:proofErr w:type="spellEnd"/>
      <w:r w:rsidRPr="00E37C5C">
        <w:rPr>
          <w:rFonts w:ascii="Sylfaen" w:hAnsi="Sylfaen"/>
          <w:b/>
        </w:rPr>
        <w:t xml:space="preserve"> </w:t>
      </w:r>
      <w:proofErr w:type="spellStart"/>
      <w:r w:rsidRPr="00E37C5C">
        <w:rPr>
          <w:rFonts w:ascii="Sylfaen" w:hAnsi="Sylfaen" w:cs="Sylfaen"/>
          <w:b/>
        </w:rPr>
        <w:t>კანალიზაციის</w:t>
      </w:r>
      <w:proofErr w:type="spellEnd"/>
      <w:r w:rsidRPr="00E37C5C">
        <w:rPr>
          <w:rFonts w:ascii="Sylfaen" w:hAnsi="Sylfaen"/>
          <w:b/>
        </w:rPr>
        <w:t xml:space="preserve"> </w:t>
      </w:r>
      <w:proofErr w:type="spellStart"/>
      <w:r w:rsidRPr="00E37C5C">
        <w:rPr>
          <w:rFonts w:ascii="Sylfaen" w:hAnsi="Sylfaen" w:cs="Sylfaen"/>
          <w:b/>
        </w:rPr>
        <w:t>ქსელებზე</w:t>
      </w:r>
      <w:proofErr w:type="spellEnd"/>
      <w:r w:rsidRPr="00E37C5C">
        <w:rPr>
          <w:rFonts w:ascii="Sylfaen" w:hAnsi="Sylfaen"/>
          <w:b/>
        </w:rPr>
        <w:t xml:space="preserve"> </w:t>
      </w:r>
      <w:proofErr w:type="spellStart"/>
      <w:r w:rsidRPr="00E37C5C">
        <w:rPr>
          <w:rFonts w:ascii="Sylfaen" w:hAnsi="Sylfaen" w:cs="Sylfaen"/>
          <w:b/>
        </w:rPr>
        <w:t>ავარიის</w:t>
      </w:r>
      <w:proofErr w:type="spellEnd"/>
      <w:r w:rsidRPr="00E37C5C">
        <w:rPr>
          <w:rFonts w:ascii="Sylfaen" w:hAnsi="Sylfaen"/>
          <w:b/>
        </w:rPr>
        <w:t xml:space="preserve"> </w:t>
      </w:r>
      <w:proofErr w:type="spellStart"/>
      <w:r w:rsidRPr="00E37C5C">
        <w:rPr>
          <w:rFonts w:ascii="Sylfaen" w:hAnsi="Sylfaen" w:cs="Sylfaen"/>
          <w:b/>
        </w:rPr>
        <w:t>აღმოფხვრის</w:t>
      </w:r>
      <w:proofErr w:type="spellEnd"/>
      <w:r w:rsidRPr="00E37C5C">
        <w:rPr>
          <w:rFonts w:ascii="Sylfaen" w:hAnsi="Sylfaen"/>
          <w:b/>
        </w:rPr>
        <w:t xml:space="preserve"> </w:t>
      </w:r>
      <w:r w:rsidRPr="00E37C5C">
        <w:rPr>
          <w:rFonts w:ascii="Sylfaen" w:hAnsi="Sylfaen"/>
          <w:b/>
          <w:lang w:val="ka-GE"/>
        </w:rPr>
        <w:t>ან/</w:t>
      </w:r>
      <w:proofErr w:type="spellStart"/>
      <w:r w:rsidRPr="00E37C5C">
        <w:rPr>
          <w:rFonts w:ascii="Sylfaen" w:hAnsi="Sylfaen" w:cs="Sylfaen"/>
          <w:b/>
        </w:rPr>
        <w:t>და</w:t>
      </w:r>
      <w:proofErr w:type="spellEnd"/>
      <w:r w:rsidRPr="00E37C5C">
        <w:rPr>
          <w:rFonts w:ascii="Sylfaen" w:hAnsi="Sylfaen"/>
          <w:b/>
        </w:rPr>
        <w:t xml:space="preserve"> </w:t>
      </w:r>
      <w:proofErr w:type="spellStart"/>
      <w:r w:rsidRPr="00E37C5C">
        <w:rPr>
          <w:rFonts w:ascii="Sylfaen" w:hAnsi="Sylfaen" w:cs="Sylfaen"/>
          <w:b/>
        </w:rPr>
        <w:t>სხვა</w:t>
      </w:r>
      <w:proofErr w:type="spellEnd"/>
      <w:r w:rsidRPr="00E37C5C">
        <w:rPr>
          <w:rFonts w:ascii="Sylfaen" w:hAnsi="Sylfaen"/>
          <w:b/>
        </w:rPr>
        <w:t xml:space="preserve"> </w:t>
      </w:r>
      <w:r w:rsidRPr="00E37C5C">
        <w:rPr>
          <w:rFonts w:ascii="Sylfaen" w:hAnsi="Sylfaen" w:cs="Sylfaen"/>
          <w:b/>
          <w:lang w:val="ka-GE"/>
        </w:rPr>
        <w:t>სამუშაოების</w:t>
      </w:r>
      <w:r w:rsidRPr="00E37C5C">
        <w:rPr>
          <w:rFonts w:ascii="Sylfaen" w:hAnsi="Sylfaen"/>
          <w:b/>
        </w:rPr>
        <w:t xml:space="preserve"> </w:t>
      </w:r>
      <w:proofErr w:type="spellStart"/>
      <w:r w:rsidRPr="00E37C5C">
        <w:rPr>
          <w:rFonts w:ascii="Sylfaen" w:hAnsi="Sylfaen" w:cs="Sylfaen"/>
          <w:b/>
        </w:rPr>
        <w:t>შედეგად</w:t>
      </w:r>
      <w:proofErr w:type="spellEnd"/>
      <w:r w:rsidRPr="00E37C5C">
        <w:rPr>
          <w:rFonts w:ascii="Sylfaen" w:hAnsi="Sylfaen"/>
          <w:b/>
        </w:rPr>
        <w:t xml:space="preserve"> </w:t>
      </w:r>
      <w:proofErr w:type="spellStart"/>
      <w:r w:rsidRPr="00E37C5C">
        <w:rPr>
          <w:rFonts w:ascii="Sylfaen" w:hAnsi="Sylfaen" w:cs="Sylfaen"/>
          <w:b/>
        </w:rPr>
        <w:t>დაზიანებული</w:t>
      </w:r>
      <w:proofErr w:type="spellEnd"/>
      <w:r w:rsidRPr="00E37C5C">
        <w:rPr>
          <w:rFonts w:ascii="Sylfaen" w:hAnsi="Sylfaen"/>
          <w:b/>
        </w:rPr>
        <w:t xml:space="preserve"> </w:t>
      </w:r>
      <w:proofErr w:type="spellStart"/>
      <w:r w:rsidRPr="00E37C5C">
        <w:rPr>
          <w:rFonts w:ascii="Sylfaen" w:hAnsi="Sylfaen" w:cs="Sylfaen"/>
          <w:b/>
        </w:rPr>
        <w:t>გზის</w:t>
      </w:r>
      <w:proofErr w:type="spellEnd"/>
      <w:r w:rsidRPr="00E37C5C">
        <w:rPr>
          <w:rFonts w:ascii="Sylfaen" w:hAnsi="Sylfaen"/>
          <w:b/>
        </w:rPr>
        <w:t xml:space="preserve"> </w:t>
      </w:r>
      <w:proofErr w:type="spellStart"/>
      <w:r w:rsidRPr="00E37C5C">
        <w:rPr>
          <w:rFonts w:ascii="Sylfaen" w:hAnsi="Sylfaen" w:cs="Sylfaen"/>
          <w:b/>
        </w:rPr>
        <w:t>საფარის</w:t>
      </w:r>
      <w:proofErr w:type="spellEnd"/>
      <w:r w:rsidRPr="00E37C5C">
        <w:rPr>
          <w:rFonts w:ascii="Sylfaen" w:hAnsi="Sylfaen"/>
          <w:b/>
        </w:rPr>
        <w:t xml:space="preserve"> </w:t>
      </w:r>
      <w:r w:rsidRPr="00E37C5C">
        <w:rPr>
          <w:rFonts w:ascii="Sylfaen" w:hAnsi="Sylfaen" w:cs="Sylfaen"/>
          <w:b/>
          <w:lang w:val="ka-GE"/>
        </w:rPr>
        <w:t>აღდგენა-მოწ</w:t>
      </w:r>
      <w:r w:rsidR="009815C7" w:rsidRPr="00E37C5C">
        <w:rPr>
          <w:rFonts w:ascii="Sylfaen" w:hAnsi="Sylfaen" w:cs="Sylfaen"/>
          <w:b/>
          <w:lang w:val="ka-GE"/>
        </w:rPr>
        <w:t>ესრიგების სამუშაოების შესყიდვის</w:t>
      </w:r>
      <w:r w:rsidR="0014156D" w:rsidRPr="00E37C5C">
        <w:rPr>
          <w:rFonts w:ascii="Sylfaen" w:hAnsi="Sylfaen" w:cs="Sylfaen"/>
          <w:b/>
          <w:lang w:val="ka-GE"/>
        </w:rPr>
        <w:t xml:space="preserve"> (მარცხენა </w:t>
      </w:r>
      <w:r w:rsidRPr="00E37C5C">
        <w:rPr>
          <w:rFonts w:ascii="Sylfaen" w:hAnsi="Sylfaen" w:cs="Sylfaen"/>
          <w:b/>
          <w:lang w:val="ka-GE"/>
        </w:rPr>
        <w:t>სანაპირო)</w:t>
      </w:r>
    </w:p>
    <w:p w14:paraId="5C5114A8" w14:textId="5778AEF3" w:rsidR="009815C7" w:rsidRPr="00E37C5C" w:rsidRDefault="009815C7" w:rsidP="00794191">
      <w:pPr>
        <w:spacing w:after="0" w:line="240" w:lineRule="auto"/>
        <w:jc w:val="center"/>
        <w:rPr>
          <w:rFonts w:ascii="Sylfaen" w:hAnsi="Sylfaen" w:cs="Sylfaen"/>
          <w:b/>
          <w:lang w:val="ka-GE"/>
        </w:rPr>
      </w:pPr>
    </w:p>
    <w:p w14:paraId="4BDC7F5C" w14:textId="45F34D9C" w:rsidR="009815C7" w:rsidRPr="00E37C5C" w:rsidRDefault="009815C7" w:rsidP="00794191">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6C211223" w14:textId="116614E7" w:rsidR="001B055A" w:rsidRPr="00E37C5C" w:rsidRDefault="001B055A" w:rsidP="001B055A">
      <w:pPr>
        <w:spacing w:after="0" w:line="360" w:lineRule="auto"/>
        <w:ind w:firstLine="360"/>
        <w:jc w:val="center"/>
        <w:rPr>
          <w:rFonts w:ascii="AcadNusx" w:hAnsi="AcadNusx"/>
          <w:b/>
        </w:rPr>
      </w:pPr>
      <w:r w:rsidRPr="00211125">
        <w:rPr>
          <w:rFonts w:ascii="Sylfaen" w:hAnsi="Sylfaen" w:cs="Sylfaen"/>
          <w:b/>
          <w:lang w:val="ka-GE"/>
        </w:rPr>
        <w:t>ტენდერის</w:t>
      </w:r>
      <w:r w:rsidRPr="00211125">
        <w:rPr>
          <w:rFonts w:ascii="Sylfaen" w:hAnsi="Sylfaen"/>
          <w:b/>
          <w:lang w:val="ka-GE"/>
        </w:rPr>
        <w:t xml:space="preserve"> ნომერი</w:t>
      </w:r>
      <w:r w:rsidRPr="00211125">
        <w:rPr>
          <w:rFonts w:ascii="AcadNusx" w:hAnsi="AcadNusx"/>
          <w:b/>
        </w:rPr>
        <w:t>:</w:t>
      </w:r>
      <w:r w:rsidR="00211125" w:rsidRPr="00211125">
        <w:rPr>
          <w:rFonts w:ascii="AcadNusx" w:hAnsi="AcadNusx"/>
          <w:b/>
        </w:rPr>
        <w:t xml:space="preserve"> 102-BID-19</w:t>
      </w:r>
    </w:p>
    <w:p w14:paraId="5D475122" w14:textId="39775993" w:rsidR="001A47AF" w:rsidRPr="00E37C5C" w:rsidRDefault="001A47AF" w:rsidP="001B055A">
      <w:pPr>
        <w:spacing w:after="0" w:line="360" w:lineRule="auto"/>
        <w:ind w:firstLine="360"/>
        <w:jc w:val="center"/>
        <w:rPr>
          <w:rFonts w:ascii="Sylfaen" w:hAnsi="Sylfaen"/>
          <w:b/>
          <w:lang w:val="ka-GE"/>
        </w:rPr>
      </w:pPr>
      <w:r w:rsidRPr="00E37C5C">
        <w:rPr>
          <w:rFonts w:ascii="Sylfaen" w:hAnsi="Sylfaen"/>
          <w:b/>
          <w:lang w:val="ka-GE"/>
        </w:rPr>
        <w:t xml:space="preserve">ხელშეკრულების სავარაუდო ღირებულება: </w:t>
      </w:r>
      <w:r w:rsidR="000A0D72" w:rsidRPr="00E37C5C">
        <w:rPr>
          <w:rFonts w:ascii="Sylfaen" w:hAnsi="Sylfaen"/>
          <w:b/>
          <w:lang w:val="ka-GE"/>
        </w:rPr>
        <w:t>3,085,177.</w:t>
      </w:r>
      <w:r w:rsidR="000A0D72" w:rsidRPr="00E37C5C">
        <w:rPr>
          <w:rFonts w:ascii="Sylfaen" w:hAnsi="Sylfaen"/>
          <w:b/>
        </w:rPr>
        <w:t>92</w:t>
      </w:r>
      <w:r w:rsidRPr="00E37C5C">
        <w:rPr>
          <w:rFonts w:ascii="Sylfaen" w:hAnsi="Sylfaen"/>
          <w:b/>
          <w:lang w:val="ka-GE"/>
        </w:rPr>
        <w:t xml:space="preserve"> ლარი დღგ-ს გარეშე</w:t>
      </w:r>
    </w:p>
    <w:p w14:paraId="45FF6E28" w14:textId="519B6F51" w:rsidR="00A1171F" w:rsidRPr="00E37C5C" w:rsidRDefault="00A1171F" w:rsidP="001B055A">
      <w:pPr>
        <w:spacing w:after="0" w:line="360" w:lineRule="auto"/>
        <w:ind w:firstLine="360"/>
        <w:jc w:val="center"/>
        <w:rPr>
          <w:rFonts w:ascii="Sylfaen" w:hAnsi="Sylfaen"/>
          <w:b/>
          <w:lang w:val="ka-GE"/>
        </w:rPr>
      </w:pPr>
      <w:r w:rsidRPr="00E37C5C">
        <w:rPr>
          <w:rFonts w:ascii="Sylfaen" w:hAnsi="Sylfaen"/>
          <w:b/>
          <w:lang w:val="ka-GE"/>
        </w:rPr>
        <w:t>კლების ბიჯი: 0.5%</w:t>
      </w:r>
    </w:p>
    <w:p w14:paraId="0C0E685F" w14:textId="77777777" w:rsidR="001B055A" w:rsidRPr="00E37C5C" w:rsidRDefault="001B055A" w:rsidP="00794191">
      <w:pPr>
        <w:spacing w:after="0" w:line="240" w:lineRule="auto"/>
        <w:jc w:val="center"/>
        <w:rPr>
          <w:rFonts w:ascii="Sylfaen" w:hAnsi="Sylfaen" w:cs="Sylfaen"/>
          <w:b/>
          <w:bCs/>
          <w:lang w:val="ka-GE"/>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5720EE4" w:rsidR="00D30223" w:rsidRPr="00E37C5C" w:rsidRDefault="00D30223" w:rsidP="00665C42">
      <w:pPr>
        <w:spacing w:after="0" w:line="360" w:lineRule="auto"/>
        <w:jc w:val="center"/>
        <w:rPr>
          <w:rFonts w:ascii="AcadNusx" w:hAnsi="AcadNusx"/>
          <w:b/>
        </w:rPr>
      </w:pPr>
    </w:p>
    <w:p w14:paraId="23B21307" w14:textId="3791F394" w:rsidR="00D30223" w:rsidRPr="00E37C5C" w:rsidRDefault="00D30223" w:rsidP="00665C42">
      <w:pPr>
        <w:spacing w:after="0" w:line="360" w:lineRule="auto"/>
        <w:jc w:val="center"/>
        <w:rPr>
          <w:rFonts w:ascii="AcadNusx" w:hAnsi="AcadNusx"/>
          <w:b/>
        </w:rPr>
      </w:pPr>
    </w:p>
    <w:p w14:paraId="753A4E60" w14:textId="68383FAE" w:rsidR="00D30223" w:rsidRPr="00E37C5C" w:rsidRDefault="00D30223" w:rsidP="00665C42">
      <w:pPr>
        <w:spacing w:after="0" w:line="360" w:lineRule="auto"/>
        <w:jc w:val="center"/>
        <w:rPr>
          <w:rFonts w:ascii="AcadNusx" w:hAnsi="AcadNusx"/>
          <w:b/>
        </w:rPr>
      </w:pPr>
    </w:p>
    <w:p w14:paraId="05FCA8B4" w14:textId="762D1C59" w:rsidR="009261B9" w:rsidRPr="00E37C5C" w:rsidRDefault="009261B9" w:rsidP="004A66FB">
      <w:pPr>
        <w:spacing w:after="0" w:line="360" w:lineRule="auto"/>
        <w:rPr>
          <w:rFonts w:ascii="AcadNusx" w:hAnsi="AcadNusx"/>
          <w:b/>
        </w:rPr>
      </w:pPr>
    </w:p>
    <w:p w14:paraId="14A14878" w14:textId="77777777" w:rsidR="009261B9" w:rsidRPr="00E37C5C" w:rsidRDefault="009261B9" w:rsidP="00665C42">
      <w:pPr>
        <w:spacing w:after="0" w:line="360" w:lineRule="auto"/>
        <w:jc w:val="center"/>
        <w:rPr>
          <w:rFonts w:ascii="AcadNusx" w:hAnsi="AcadNusx"/>
          <w:b/>
        </w:rPr>
      </w:pPr>
    </w:p>
    <w:p w14:paraId="248DF051" w14:textId="77777777" w:rsidR="00277B37" w:rsidRPr="00E37C5C" w:rsidRDefault="00277B37" w:rsidP="00F827AD">
      <w:pPr>
        <w:spacing w:after="0" w:line="360" w:lineRule="auto"/>
        <w:jc w:val="center"/>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38DCEA41" w14:textId="00B5D29B" w:rsidR="00A50438" w:rsidRPr="00E37C5C" w:rsidRDefault="000353F8" w:rsidP="005111AB">
      <w:pPr>
        <w:spacing w:line="240" w:lineRule="auto"/>
        <w:rPr>
          <w:rFonts w:ascii="Sylfaen" w:hAnsi="Sylfaen"/>
          <w:b/>
          <w:lang w:val="ka-GE"/>
        </w:rPr>
      </w:pPr>
      <w:r w:rsidRPr="00E37C5C">
        <w:rPr>
          <w:rFonts w:ascii="Sylfaen" w:hAnsi="Sylfaen"/>
          <w:b/>
          <w:lang w:val="ka-GE"/>
        </w:rPr>
        <w:t xml:space="preserve">1.1 </w:t>
      </w:r>
      <w:r w:rsidR="001B055A" w:rsidRPr="00E37C5C">
        <w:rPr>
          <w:rFonts w:ascii="Sylfaen" w:hAnsi="Sylfaen"/>
          <w:b/>
          <w:lang w:val="ka-GE"/>
        </w:rPr>
        <w:t>შესყიდვის ობიექტის დასახელება</w:t>
      </w:r>
    </w:p>
    <w:p w14:paraId="22D4CDF1" w14:textId="0BEB8EA9" w:rsidR="008647CD" w:rsidRPr="00E37C5C" w:rsidRDefault="00D30223" w:rsidP="001B055A">
      <w:pPr>
        <w:spacing w:after="0" w:line="240" w:lineRule="auto"/>
        <w:jc w:val="both"/>
        <w:rPr>
          <w:rFonts w:ascii="Sylfaen" w:hAnsi="Sylfaen" w:cs="Sylfaen"/>
          <w:b/>
          <w:bCs/>
        </w:rPr>
      </w:pPr>
      <w:r w:rsidRPr="00E37C5C">
        <w:rPr>
          <w:rFonts w:ascii="Sylfaen" w:hAnsi="Sylfaen" w:cs="Sylfaen"/>
          <w:lang w:val="ka-GE"/>
        </w:rPr>
        <w:t>შპს</w:t>
      </w:r>
      <w:r w:rsidRPr="00E37C5C">
        <w:rPr>
          <w:rFonts w:ascii="Sylfaen" w:hAnsi="Sylfaen"/>
          <w:lang w:val="ka-GE"/>
        </w:rPr>
        <w:t xml:space="preserve"> </w:t>
      </w:r>
      <w:r w:rsidRPr="00E37C5C">
        <w:rPr>
          <w:rFonts w:ascii="Sylfaen" w:hAnsi="Sylfaen" w:cs="Calibri"/>
          <w:lang w:val="ka-GE"/>
        </w:rPr>
        <w:t>„</w:t>
      </w:r>
      <w:r w:rsidRPr="00E37C5C">
        <w:rPr>
          <w:rFonts w:ascii="Sylfaen" w:hAnsi="Sylfaen" w:cs="Sylfaen"/>
          <w:lang w:val="ka-GE"/>
        </w:rPr>
        <w:t>ჯორჯიან</w:t>
      </w:r>
      <w:r w:rsidRPr="00E37C5C">
        <w:rPr>
          <w:rFonts w:ascii="Sylfaen" w:hAnsi="Sylfaen"/>
          <w:lang w:val="ka-GE"/>
        </w:rPr>
        <w:t xml:space="preserve"> </w:t>
      </w:r>
      <w:r w:rsidRPr="00E37C5C">
        <w:rPr>
          <w:rFonts w:ascii="Sylfaen" w:hAnsi="Sylfaen" w:cs="Sylfaen"/>
          <w:lang w:val="ka-GE"/>
        </w:rPr>
        <w:t>უოთერ</w:t>
      </w:r>
      <w:r w:rsidRPr="00E37C5C">
        <w:rPr>
          <w:rFonts w:ascii="Sylfaen" w:hAnsi="Sylfaen"/>
          <w:lang w:val="ka-GE"/>
        </w:rPr>
        <w:t xml:space="preserve"> </w:t>
      </w:r>
      <w:r w:rsidRPr="00E37C5C">
        <w:rPr>
          <w:rFonts w:ascii="Sylfaen" w:hAnsi="Sylfaen" w:cs="Sylfaen"/>
          <w:lang w:val="ka-GE"/>
        </w:rPr>
        <w:t>ენდ</w:t>
      </w:r>
      <w:r w:rsidRPr="00E37C5C">
        <w:rPr>
          <w:rFonts w:ascii="Sylfaen" w:hAnsi="Sylfaen"/>
          <w:lang w:val="ka-GE"/>
        </w:rPr>
        <w:t xml:space="preserve"> </w:t>
      </w:r>
      <w:r w:rsidRPr="00E37C5C">
        <w:rPr>
          <w:rFonts w:ascii="Sylfaen" w:hAnsi="Sylfaen" w:cs="Sylfaen"/>
          <w:lang w:val="ka-GE"/>
        </w:rPr>
        <w:t>ფაუერი</w:t>
      </w:r>
      <w:r w:rsidRPr="00E37C5C">
        <w:rPr>
          <w:rFonts w:ascii="Sylfaen" w:hAnsi="Sylfaen" w:cs="Calibri"/>
          <w:lang w:val="ka-GE"/>
        </w:rPr>
        <w:t>“</w:t>
      </w:r>
      <w:r w:rsidRPr="00E37C5C">
        <w:rPr>
          <w:rFonts w:ascii="Sylfaen" w:hAnsi="Sylfaen"/>
          <w:lang w:val="ka-GE"/>
        </w:rPr>
        <w:t xml:space="preserve"> </w:t>
      </w:r>
      <w:r w:rsidR="00713EFC" w:rsidRPr="00E37C5C">
        <w:rPr>
          <w:rFonts w:ascii="Arial" w:hAnsi="Arial" w:cs="Arial"/>
        </w:rPr>
        <w:t xml:space="preserve">(GWP) </w:t>
      </w:r>
      <w:r w:rsidR="00457067" w:rsidRPr="00E37C5C">
        <w:rPr>
          <w:rFonts w:ascii="Sylfaen" w:hAnsi="Sylfaen" w:cs="Sylfaen"/>
          <w:lang w:val="ka-GE"/>
        </w:rPr>
        <w:t>აცხადებს</w:t>
      </w:r>
      <w:r w:rsidR="008647CD" w:rsidRPr="00E37C5C">
        <w:rPr>
          <w:rFonts w:ascii="Sylfaen" w:hAnsi="Sylfaen" w:cs="Sylfaen"/>
          <w:lang w:val="ka-GE"/>
        </w:rPr>
        <w:t xml:space="preserve"> </w:t>
      </w:r>
      <w:r w:rsidR="00457067" w:rsidRPr="00E37C5C">
        <w:rPr>
          <w:rFonts w:ascii="Sylfaen" w:hAnsi="Sylfaen" w:cs="Sylfaen"/>
          <w:lang w:val="ka-GE"/>
        </w:rPr>
        <w:t xml:space="preserve">ელექტრონულ </w:t>
      </w:r>
      <w:r w:rsidR="008647CD" w:rsidRPr="00E37C5C">
        <w:rPr>
          <w:rFonts w:ascii="Sylfaen" w:hAnsi="Sylfaen" w:cs="Sylfaen"/>
          <w:lang w:val="ka-GE"/>
        </w:rPr>
        <w:t>ტენდერს</w:t>
      </w:r>
      <w:r w:rsidR="00055E1E" w:rsidRPr="00E37C5C">
        <w:rPr>
          <w:rFonts w:ascii="Sylfaen" w:hAnsi="Sylfaen" w:cs="Sylfaen"/>
          <w:lang w:val="ka-GE"/>
        </w:rPr>
        <w:t xml:space="preserve"> </w:t>
      </w:r>
      <w:r w:rsidR="00457067" w:rsidRPr="00E37C5C">
        <w:rPr>
          <w:rFonts w:ascii="Sylfaen" w:hAnsi="Sylfaen" w:cs="Sylfaen"/>
          <w:lang w:val="ka-GE"/>
        </w:rPr>
        <w:t>წყალსადენისა და კანალიზაციის ქსელებზე ავარიის აღმოფხვრის ან/და სხვა სამუშაოების შედეგად დაზიანებული გზის საფარის აღდგენა-მოწ</w:t>
      </w:r>
      <w:r w:rsidR="001B055A" w:rsidRPr="00E37C5C">
        <w:rPr>
          <w:rFonts w:ascii="Sylfaen" w:hAnsi="Sylfaen" w:cs="Sylfaen"/>
          <w:lang w:val="ka-GE"/>
        </w:rPr>
        <w:t>ესრიგების სამუშაოების შესყიდვა</w:t>
      </w:r>
      <w:r w:rsidR="009815C7" w:rsidRPr="00E37C5C">
        <w:rPr>
          <w:rFonts w:ascii="Sylfaen" w:hAnsi="Sylfaen" w:cs="Sylfaen"/>
          <w:lang w:val="ka-GE"/>
        </w:rPr>
        <w:t>ზე</w:t>
      </w:r>
      <w:r w:rsidR="00FE783B" w:rsidRPr="00E37C5C">
        <w:rPr>
          <w:rFonts w:ascii="Sylfaen" w:hAnsi="Sylfaen" w:cs="Sylfaen"/>
          <w:lang w:val="ka-GE"/>
        </w:rPr>
        <w:t xml:space="preserve"> (მარცხენა</w:t>
      </w:r>
      <w:r w:rsidR="00457067" w:rsidRPr="00E37C5C">
        <w:rPr>
          <w:rFonts w:ascii="Sylfaen" w:hAnsi="Sylfaen" w:cs="Sylfaen"/>
          <w:lang w:val="ka-GE"/>
        </w:rPr>
        <w:t xml:space="preserve"> სანაპირო)</w:t>
      </w:r>
      <w:r w:rsidR="001B055A" w:rsidRPr="00E37C5C">
        <w:rPr>
          <w:rFonts w:ascii="Sylfaen" w:hAnsi="Sylfaen" w:cs="Sylfaen"/>
          <w:b/>
          <w:bCs/>
        </w:rPr>
        <w:t>.</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036008C2" w14:textId="27B8BE41" w:rsidR="000353F8" w:rsidRPr="00E37C5C" w:rsidRDefault="000353F8" w:rsidP="000353F8">
      <w:pPr>
        <w:spacing w:after="0" w:line="240" w:lineRule="auto"/>
        <w:jc w:val="both"/>
        <w:rPr>
          <w:rFonts w:ascii="Sylfaen" w:hAnsi="Sylfaen" w:cs="Sylfaen"/>
          <w:b/>
          <w:bCs/>
        </w:rPr>
      </w:pPr>
      <w:r w:rsidRPr="00E37C5C">
        <w:rPr>
          <w:rFonts w:ascii="Sylfaen" w:hAnsi="Sylfaen" w:cs="Sylfaen"/>
          <w:lang w:val="ka-GE"/>
        </w:rPr>
        <w:t>წყალსადენისა და კანალიზაციის ქსელებზე ავარიის აღმოფხვრის ან/და სხვა სამუშაოების შედეგად დაზიანებული გზის საფარის აღდგენა-მოწესრიგების სამუშაოების შესყიდვა</w:t>
      </w:r>
      <w:r w:rsidR="00FE783B" w:rsidRPr="00E37C5C">
        <w:rPr>
          <w:rFonts w:ascii="Sylfaen" w:hAnsi="Sylfaen" w:cs="Sylfaen"/>
          <w:lang w:val="ka-GE"/>
        </w:rPr>
        <w:t xml:space="preserve"> (მარცხენა</w:t>
      </w:r>
      <w:r w:rsidRPr="00E37C5C">
        <w:rPr>
          <w:rFonts w:ascii="Sylfaen" w:hAnsi="Sylfaen" w:cs="Sylfaen"/>
          <w:lang w:val="ka-GE"/>
        </w:rPr>
        <w:t xml:space="preserve"> სანაპირო)</w:t>
      </w:r>
      <w:r w:rsidR="00A11F8F" w:rsidRPr="00E37C5C">
        <w:rPr>
          <w:rFonts w:ascii="Sylfaen" w:hAnsi="Sylfaen" w:cs="Sylfaen"/>
          <w:lang w:val="ka-GE"/>
        </w:rPr>
        <w:t xml:space="preserve"> ქვემოთ მოცემული სავარაუდო წლიური მოცულობების შესაბამისად</w:t>
      </w:r>
      <w:r w:rsidRPr="00E37C5C">
        <w:rPr>
          <w:rFonts w:ascii="Sylfaen" w:hAnsi="Sylfaen" w:cs="Sylfaen"/>
          <w:b/>
          <w:bCs/>
        </w:rPr>
        <w:t>.</w:t>
      </w:r>
    </w:p>
    <w:p w14:paraId="629A9199" w14:textId="6E3E933B" w:rsidR="00F3662E" w:rsidRPr="00E37C5C" w:rsidRDefault="00F3662E" w:rsidP="000353F8">
      <w:pPr>
        <w:spacing w:after="0" w:line="240" w:lineRule="auto"/>
        <w:jc w:val="both"/>
        <w:rPr>
          <w:rFonts w:ascii="Sylfaen" w:hAnsi="Sylfaen" w:cs="Sylfaen"/>
          <w:b/>
          <w:bCs/>
        </w:rPr>
      </w:pPr>
    </w:p>
    <w:bookmarkStart w:id="0" w:name="_MON_1635676067"/>
    <w:bookmarkEnd w:id="0"/>
    <w:p w14:paraId="71A32439" w14:textId="35F3812A" w:rsidR="00F3662E" w:rsidRPr="00E37C5C" w:rsidRDefault="001756EC" w:rsidP="000353F8">
      <w:pPr>
        <w:spacing w:after="0" w:line="240" w:lineRule="auto"/>
        <w:jc w:val="both"/>
        <w:rPr>
          <w:rFonts w:ascii="Sylfaen" w:hAnsi="Sylfaen" w:cs="Sylfaen"/>
          <w:b/>
          <w:bCs/>
        </w:rPr>
      </w:pPr>
      <w:r w:rsidRPr="00E37C5C">
        <w:rPr>
          <w:rFonts w:ascii="Sylfaen" w:hAnsi="Sylfaen" w:cs="Sylfaen"/>
          <w:b/>
          <w:bCs/>
        </w:rPr>
        <w:object w:dxaOrig="1508" w:dyaOrig="983" w14:anchorId="4171E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Excel.Sheet.12" ShapeID="_x0000_i1025" DrawAspect="Icon" ObjectID="_1635844223" r:id="rId10"/>
        </w:object>
      </w:r>
    </w:p>
    <w:p w14:paraId="011E43B0" w14:textId="1CE6F6B1" w:rsidR="000353F8" w:rsidRPr="00E37C5C" w:rsidRDefault="000353F8" w:rsidP="001B055A">
      <w:pPr>
        <w:spacing w:after="0" w:line="240" w:lineRule="auto"/>
        <w:jc w:val="both"/>
        <w:rPr>
          <w:rFonts w:ascii="Sylfaen" w:hAnsi="Sylfaen"/>
          <w:b/>
          <w:lang w:val="ka-GE"/>
        </w:rPr>
      </w:pPr>
    </w:p>
    <w:p w14:paraId="1B89961A" w14:textId="77777777" w:rsidR="00F90B03" w:rsidRPr="00E37C5C" w:rsidRDefault="008C0A74" w:rsidP="00F90B03">
      <w:pPr>
        <w:rPr>
          <w:rFonts w:ascii="Sylfaen" w:hAnsi="Sylfaen"/>
          <w:b/>
          <w:lang w:val="ka-GE"/>
        </w:rPr>
      </w:pPr>
      <w:r w:rsidRPr="00E37C5C">
        <w:rPr>
          <w:rFonts w:ascii="Sylfaen" w:hAnsi="Sylfaen"/>
          <w:b/>
          <w:lang w:val="ka-GE"/>
        </w:rPr>
        <w:t>განსაკუთრებული მოთხოვნები</w:t>
      </w:r>
      <w:r w:rsidR="000353F8" w:rsidRPr="00E37C5C">
        <w:rPr>
          <w:rFonts w:ascii="Sylfaen" w:hAnsi="Sylfaen"/>
          <w:b/>
          <w:lang w:val="ka-GE"/>
        </w:rPr>
        <w:t>:</w:t>
      </w:r>
    </w:p>
    <w:p w14:paraId="470A053A" w14:textId="339F212B" w:rsidR="00F90B03" w:rsidRPr="00E37C5C" w:rsidRDefault="00F90B03" w:rsidP="00F90B03">
      <w:pPr>
        <w:rPr>
          <w:rFonts w:ascii="Sylfaen" w:hAnsi="Sylfaen" w:cs="Sylfaen"/>
          <w:lang w:val="ka-GE"/>
        </w:rPr>
      </w:pPr>
      <w:r w:rsidRPr="00E37C5C">
        <w:rPr>
          <w:rFonts w:ascii="Sylfaen" w:hAnsi="Sylfaen" w:cs="Sylfaen"/>
          <w:lang w:val="ka-GE"/>
        </w:rPr>
        <w:t>-ავარიის შემთხვევაში: ორმოს/ტრანშეის შევსება უნდა მოხდეს შეკვეთიდან არაუმეტეს 24 საათის განმავლობაში, ხოლო ა/ბეტონის საფარის დაგება შეკვეთიდან</w:t>
      </w:r>
      <w:r w:rsidR="00615BD2" w:rsidRPr="00E37C5C">
        <w:rPr>
          <w:rFonts w:ascii="Sylfaen" w:hAnsi="Sylfaen" w:cs="Sylfaen"/>
          <w:lang w:val="ka-GE"/>
        </w:rPr>
        <w:t xml:space="preserve"> არაუმეტეს 3 კალენდარული დღისა;</w:t>
      </w:r>
    </w:p>
    <w:p w14:paraId="7568CD55" w14:textId="77777777" w:rsidR="00F90B03" w:rsidRPr="00E37C5C" w:rsidRDefault="00F90B03" w:rsidP="00F90B03">
      <w:pPr>
        <w:rPr>
          <w:rFonts w:ascii="Sylfaen" w:hAnsi="Sylfaen" w:cs="Sylfaen"/>
          <w:lang w:val="ka-GE"/>
        </w:rPr>
      </w:pPr>
      <w:r w:rsidRPr="00E37C5C">
        <w:rPr>
          <w:rFonts w:ascii="Sylfaen" w:hAnsi="Sylfaen" w:cs="Sylfaen"/>
          <w:lang w:val="ka-GE"/>
        </w:rPr>
        <w:t>-</w:t>
      </w:r>
      <w:r w:rsidR="008C0A74" w:rsidRPr="00E37C5C">
        <w:rPr>
          <w:rFonts w:ascii="Sylfaen" w:hAnsi="Sylfaen" w:cs="Sylfaen"/>
          <w:lang w:val="ka-GE"/>
        </w:rPr>
        <w:t>შემსრულებელი ვალდებულია ისარგებლოს მარტო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შესაბამისი აკრედიტაციის მქონე საექსპერტო დაწესებულების დასკვნა, ამ ქარხნის პროდუქციის გამოყენების ვარგისიანობაზე</w:t>
      </w:r>
      <w:r w:rsidR="008C0A74" w:rsidRPr="00E37C5C">
        <w:rPr>
          <w:rFonts w:ascii="Sylfaen" w:hAnsi="Sylfaen" w:cs="Sylfaen"/>
        </w:rPr>
        <w:t>;</w:t>
      </w:r>
    </w:p>
    <w:p w14:paraId="6C9051DD" w14:textId="5EB4BB4E" w:rsidR="008C0A74" w:rsidRPr="00E37C5C" w:rsidRDefault="00615BD2" w:rsidP="00F90B03">
      <w:pPr>
        <w:rPr>
          <w:rFonts w:ascii="Sylfaen" w:hAnsi="Sylfaen" w:cs="Sylfaen"/>
        </w:rPr>
      </w:pPr>
      <w:r w:rsidRPr="00E37C5C">
        <w:rPr>
          <w:rFonts w:ascii="Sylfaen" w:hAnsi="Sylfaen" w:cs="Sylfaen"/>
          <w:lang w:val="ka-GE"/>
        </w:rPr>
        <w:t>-შემსრულებელი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r w:rsidRPr="00E37C5C">
        <w:rPr>
          <w:rFonts w:ascii="Sylfaen" w:hAnsi="Sylfaen" w:cs="Sylfaen"/>
        </w:rPr>
        <w:t>;</w:t>
      </w:r>
    </w:p>
    <w:p w14:paraId="06E3820B" w14:textId="77777777" w:rsidR="008C04FA" w:rsidRPr="00E37C5C" w:rsidRDefault="00F90B03" w:rsidP="008C04FA">
      <w:pPr>
        <w:rPr>
          <w:rFonts w:ascii="Sylfaen" w:hAnsi="Sylfaen" w:cs="Sylfaen"/>
          <w:lang w:val="ka-GE"/>
        </w:rPr>
      </w:pPr>
      <w:r w:rsidRPr="00E37C5C">
        <w:rPr>
          <w:rFonts w:ascii="Sylfaen" w:hAnsi="Sylfaen" w:cs="Sylfaen"/>
          <w:lang w:val="ka-GE"/>
        </w:rPr>
        <w:t>-ახალი მიერთებების შემთხვევაში, შემსრულებელი განსაკუთრებულ შემთხვევებში, რომელსაც განსაზღვრავს დამკვეთი, ვალდებულია ტრანშეის შევსება მოახდინოს GWP-ს (დამკვეთის) სამუშაოების პარალელურად;</w:t>
      </w:r>
    </w:p>
    <w:p w14:paraId="15057303" w14:textId="05C955E5" w:rsidR="008C04FA" w:rsidRDefault="008C04FA" w:rsidP="008C04FA">
      <w:pPr>
        <w:rPr>
          <w:rFonts w:ascii="Sylfaen" w:hAnsi="Sylfaen" w:cs="Sylfaen"/>
          <w:lang w:val="ka-GE"/>
        </w:rPr>
      </w:pPr>
      <w:r w:rsidRPr="00E37C5C">
        <w:rPr>
          <w:rFonts w:ascii="Sylfaen" w:hAnsi="Sylfaen" w:cs="Sylfaen"/>
          <w:lang w:val="ka-GE"/>
        </w:rPr>
        <w:t xml:space="preserve">-სამუშაოს სპეციფიკიდან გამომდინარე დამკვეთი არ იღებს ვალდებულებას სამუშაოების შესრულების მოქმედების ვადაში </w:t>
      </w:r>
      <w:r w:rsidR="00D55C6F" w:rsidRPr="00E37C5C">
        <w:rPr>
          <w:rFonts w:ascii="Sylfaen" w:hAnsi="Sylfaen" w:cs="Sylfaen"/>
          <w:lang w:val="ka-GE"/>
        </w:rPr>
        <w:t xml:space="preserve">წინამდებარე ტენდერით </w:t>
      </w:r>
      <w:r w:rsidRPr="00E37C5C">
        <w:rPr>
          <w:rFonts w:ascii="Sylfaen" w:hAnsi="Sylfaen" w:cs="Sylfaen"/>
          <w:lang w:val="ka-GE"/>
        </w:rPr>
        <w:t>გათვალისწინებული სამუშაოების მოცულობების სრულად დაკვეთის შესახებ.</w:t>
      </w:r>
    </w:p>
    <w:p w14:paraId="5EDC35DE" w14:textId="77777777" w:rsidR="001756EC" w:rsidRPr="007B0071" w:rsidRDefault="001756EC" w:rsidP="001756EC">
      <w:pPr>
        <w:rPr>
          <w:rFonts w:ascii="Sylfaen" w:hAnsi="Sylfaen" w:cs="Sylfaen"/>
          <w:lang w:val="ka-GE"/>
        </w:rPr>
      </w:pPr>
      <w:r w:rsidRPr="007B0071">
        <w:rPr>
          <w:rFonts w:ascii="Sylfaen" w:hAnsi="Sylfaen" w:cs="Sylfaen"/>
          <w:lang w:val="ka-GE"/>
        </w:rPr>
        <w:t>-შემსრულებელი ვალდებულია ა/ბეტონის საფარი მოაწყოს თან</w:t>
      </w:r>
      <w:r>
        <w:rPr>
          <w:rFonts w:ascii="Sylfaen" w:hAnsi="Sylfaen" w:cs="Sylfaen"/>
          <w:lang w:val="ka-GE"/>
        </w:rPr>
        <w:t>დართული ინსტრუქციის შესაბამისად (იხილეთ დანართი N1)</w:t>
      </w:r>
    </w:p>
    <w:p w14:paraId="17F0EEF6" w14:textId="77777777" w:rsidR="001756EC" w:rsidRPr="00E37C5C" w:rsidRDefault="001756EC" w:rsidP="008C04FA">
      <w:pPr>
        <w:rPr>
          <w:rFonts w:ascii="Sylfaen" w:hAnsi="Sylfaen" w:cs="Sylfaen"/>
          <w:lang w:val="ka-GE"/>
        </w:rPr>
      </w:pPr>
    </w:p>
    <w:p w14:paraId="0D1A00C0" w14:textId="21638612" w:rsidR="008C04FA" w:rsidRPr="00E37C5C" w:rsidRDefault="008C04FA" w:rsidP="008C04FA">
      <w:pPr>
        <w:pStyle w:val="ListParagraph"/>
        <w:rPr>
          <w:rFonts w:ascii="Sylfaen" w:hAnsi="Sylfaen" w:cs="Sylfaen"/>
          <w:lang w:val="ka-GE"/>
        </w:rPr>
      </w:pPr>
    </w:p>
    <w:p w14:paraId="24311423" w14:textId="6BF8BA3F"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7011B83F" w:rsidR="00D527CB" w:rsidRPr="00E37C5C" w:rsidRDefault="00D527CB" w:rsidP="00F90B03">
      <w:pPr>
        <w:rPr>
          <w:rFonts w:ascii="Sylfaen" w:hAnsi="Sylfaen" w:cs="Sylfaen"/>
          <w:b/>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Pr="00E37C5C">
        <w:rPr>
          <w:rFonts w:ascii="Verdana" w:hAnsi="Verdana"/>
          <w:color w:val="222222"/>
          <w:shd w:val="clear" w:color="auto" w:fill="FFFFFF"/>
        </w:rPr>
        <w:t xml:space="preserve"> </w:t>
      </w:r>
      <w:r w:rsidR="00CD295B" w:rsidRPr="00E37C5C">
        <w:rPr>
          <w:rFonts w:ascii="Sylfaen" w:hAnsi="Sylfaen" w:cs="Sylfaen"/>
          <w:color w:val="222222"/>
          <w:shd w:val="clear" w:color="auto" w:fill="FFFFFF"/>
          <w:lang w:val="ka-GE"/>
        </w:rPr>
        <w:t xml:space="preserve">1.2 პუნქტში მოცემული ხარჯთაღრიცხვით </w:t>
      </w:r>
      <w:proofErr w:type="spellStart"/>
      <w:r w:rsidRPr="00E37C5C">
        <w:rPr>
          <w:rFonts w:ascii="Sylfaen" w:hAnsi="Sylfaen" w:cs="Sylfaen"/>
          <w:color w:val="222222"/>
          <w:shd w:val="clear" w:color="auto" w:fill="FFFFFF"/>
        </w:rPr>
        <w:t>განსაზღვრულ</w:t>
      </w:r>
      <w:proofErr w:type="spellEnd"/>
      <w:r w:rsidRPr="00E37C5C">
        <w:rPr>
          <w:rFonts w:ascii="Sylfaen" w:hAnsi="Sylfaen" w:cs="Sylfaen"/>
          <w:color w:val="222222"/>
          <w:shd w:val="clear" w:color="auto" w:fill="FFFFFF"/>
          <w:lang w:val="ka-GE"/>
        </w:rPr>
        <w:t xml:space="preserve"> თითოეულ სამუშაოზე.</w:t>
      </w:r>
    </w:p>
    <w:p w14:paraId="5FEF6B21" w14:textId="1173553F" w:rsidR="008C04FA" w:rsidRPr="00E37C5C" w:rsidRDefault="00387591" w:rsidP="00F90B03">
      <w:pPr>
        <w:rPr>
          <w:rFonts w:ascii="Sylfaen" w:hAnsi="Sylfaen"/>
          <w:b/>
          <w:lang w:val="ka-GE"/>
        </w:rPr>
      </w:pPr>
      <w:bookmarkStart w:id="1" w:name="_GoBack"/>
      <w:bookmarkEnd w:id="1"/>
      <w:r w:rsidRPr="00E37C5C">
        <w:rPr>
          <w:rFonts w:ascii="Sylfaen" w:hAnsi="Sylfaen" w:cs="Sylfaen"/>
          <w:lang w:val="ka-GE"/>
        </w:rPr>
        <w:t>1.4</w:t>
      </w:r>
      <w:r w:rsidR="003657A5" w:rsidRPr="00E37C5C">
        <w:rPr>
          <w:rFonts w:ascii="Sylfaen" w:hAnsi="Sylfaen"/>
          <w:b/>
          <w:lang w:val="ka-GE"/>
        </w:rPr>
        <w:t>სამუშაოს შესრულების(ხელშეკრულების) ვადა</w:t>
      </w:r>
    </w:p>
    <w:p w14:paraId="43637107" w14:textId="6A37A235" w:rsidR="003657A5" w:rsidRPr="00E37C5C" w:rsidRDefault="003657A5" w:rsidP="00F90B03">
      <w:pPr>
        <w:rPr>
          <w:rFonts w:ascii="Sylfaen" w:hAnsi="Sylfaen" w:cs="Sylfaen"/>
          <w:lang w:val="ka-GE"/>
        </w:rPr>
      </w:pPr>
      <w:r w:rsidRPr="00E37C5C">
        <w:rPr>
          <w:rFonts w:ascii="Sylfaen" w:hAnsi="Sylfaen" w:cs="Sylfaen"/>
          <w:lang w:val="ka-GE"/>
        </w:rPr>
        <w:t>ხელშეკრულების გაფორმებიდან 12 კალენდარული თვის განმავლობაში.</w:t>
      </w:r>
    </w:p>
    <w:p w14:paraId="21CEDCF0" w14:textId="77777777" w:rsidR="00F90B03" w:rsidRPr="00E37C5C" w:rsidRDefault="00F90B03" w:rsidP="00FB230D">
      <w:pPr>
        <w:rPr>
          <w:rFonts w:ascii="Sylfaen" w:hAnsi="Sylfaen" w:cs="Sylfaen"/>
          <w:lang w:val="ka-GE"/>
        </w:rPr>
      </w:pPr>
    </w:p>
    <w:p w14:paraId="5AAAF0F3" w14:textId="14EA79B0" w:rsidR="00FD0815" w:rsidRPr="00E37C5C" w:rsidRDefault="00056A31" w:rsidP="00FD35B5">
      <w:pPr>
        <w:rPr>
          <w:rFonts w:ascii="Sylfaen" w:hAnsi="Sylfaen"/>
          <w:b/>
          <w:lang w:val="ka-GE"/>
        </w:rPr>
      </w:pPr>
      <w:r w:rsidRPr="00E37C5C">
        <w:rPr>
          <w:rFonts w:ascii="Sylfaen" w:hAnsi="Sylfaen" w:cs="Sylfaen"/>
        </w:rPr>
        <w:t>1</w:t>
      </w:r>
      <w:r w:rsidR="00CF7A57" w:rsidRPr="00E37C5C">
        <w:rPr>
          <w:rFonts w:ascii="Sylfaen" w:hAnsi="Sylfaen" w:cs="Sylfaen"/>
        </w:rPr>
        <w:t>.5</w:t>
      </w:r>
      <w:r w:rsidR="00931A9A" w:rsidRPr="00E37C5C">
        <w:rPr>
          <w:rFonts w:ascii="Sylfaen" w:hAnsi="Sylfaen" w:cs="Sylfaen"/>
          <w:lang w:val="ka-GE"/>
        </w:rPr>
        <w:t xml:space="preserve"> </w:t>
      </w:r>
      <w:r w:rsidRPr="00E37C5C">
        <w:rPr>
          <w:rFonts w:ascii="Sylfaen" w:hAnsi="Sylfaen"/>
          <w:b/>
          <w:lang w:val="ka-GE"/>
        </w:rPr>
        <w:t>სამუშაოს შესრულების ფორმა და ადგილი</w:t>
      </w:r>
    </w:p>
    <w:p w14:paraId="024B1754" w14:textId="212398F1" w:rsidR="00D16A7A" w:rsidRPr="000839D9" w:rsidRDefault="00D16A7A" w:rsidP="00F0075A">
      <w:pPr>
        <w:rPr>
          <w:rFonts w:ascii="Sylfaen" w:hAnsi="Sylfaen"/>
          <w:b/>
          <w:lang w:val="ka-GE"/>
        </w:rPr>
      </w:pPr>
      <w:r w:rsidRPr="00E37C5C">
        <w:rPr>
          <w:rFonts w:ascii="Sylfaen" w:hAnsi="Sylfaen"/>
          <w:lang w:val="ka-GE"/>
        </w:rPr>
        <w:t xml:space="preserve">ქ.თბილისის </w:t>
      </w:r>
      <w:r w:rsidR="00FE783B" w:rsidRPr="00E37C5C">
        <w:rPr>
          <w:rFonts w:ascii="Sylfaen" w:hAnsi="Sylfaen"/>
          <w:lang w:val="ka-GE"/>
        </w:rPr>
        <w:t xml:space="preserve">მარცხენა </w:t>
      </w:r>
      <w:r w:rsidRPr="00E37C5C">
        <w:rPr>
          <w:rFonts w:ascii="Sylfaen" w:hAnsi="Sylfaen"/>
          <w:lang w:val="ka-GE"/>
        </w:rPr>
        <w:t>სანაპირო</w:t>
      </w:r>
      <w:r w:rsidR="00F0075A">
        <w:rPr>
          <w:rFonts w:ascii="Sylfaen" w:hAnsi="Sylfaen"/>
          <w:lang w:val="ka-GE"/>
        </w:rPr>
        <w:t xml:space="preserve">ზე არსებული უბნები </w:t>
      </w:r>
      <w:r w:rsidR="00F0075A" w:rsidRPr="00F0075A">
        <w:rPr>
          <w:rFonts w:ascii="Sylfaen" w:hAnsi="Sylfaen"/>
          <w:lang w:val="ka-GE"/>
        </w:rPr>
        <w:t>(გლდანის რაიონი, ნაძალადევის რაიონი, დიდუბის რაიონი, ჩუღურეთის რაიონი)</w:t>
      </w:r>
      <w:r w:rsidR="000839D9">
        <w:rPr>
          <w:rFonts w:ascii="Sylfaen" w:hAnsi="Sylfaen"/>
          <w:b/>
          <w:lang w:val="ka-GE"/>
        </w:rPr>
        <w:t>,</w:t>
      </w:r>
      <w:r w:rsidRPr="00E37C5C">
        <w:rPr>
          <w:rFonts w:ascii="Sylfaen" w:hAnsi="Sylfaen"/>
          <w:lang w:val="ka-GE"/>
        </w:rPr>
        <w:t xml:space="preserve">კონკრეტული ლოკაცია განისაზღვრება </w:t>
      </w:r>
      <w:r w:rsidR="004147A6">
        <w:rPr>
          <w:rFonts w:ascii="Sylfaen" w:hAnsi="Sylfaen"/>
          <w:lang w:val="ka-GE"/>
        </w:rPr>
        <w:t xml:space="preserve">დამკვეთის </w:t>
      </w:r>
      <w:r w:rsidR="000839D9">
        <w:rPr>
          <w:rFonts w:ascii="Sylfaen" w:hAnsi="Sylfaen"/>
          <w:lang w:val="ka-GE"/>
        </w:rPr>
        <w:t>მოთხოვნის შესაბამისად.</w:t>
      </w:r>
    </w:p>
    <w:p w14:paraId="1B224802" w14:textId="083059DF" w:rsidR="008C0A74" w:rsidRPr="00E37C5C" w:rsidRDefault="00CF7A57" w:rsidP="001B055A">
      <w:pPr>
        <w:spacing w:after="0" w:line="240" w:lineRule="auto"/>
        <w:jc w:val="both"/>
        <w:rPr>
          <w:rFonts w:ascii="Sylfaen" w:hAnsi="Sylfaen"/>
          <w:b/>
          <w:lang w:val="ka-GE"/>
        </w:rPr>
      </w:pPr>
      <w:r w:rsidRPr="00E37C5C">
        <w:rPr>
          <w:rFonts w:ascii="Sylfaen" w:hAnsi="Sylfaen" w:cs="Sylfaen"/>
        </w:rPr>
        <w:t>1.6</w:t>
      </w:r>
      <w:r w:rsidR="007F1D40" w:rsidRPr="00E37C5C">
        <w:rPr>
          <w:rFonts w:ascii="Sylfaen" w:hAnsi="Sylfaen" w:cs="Sylfaen"/>
        </w:rPr>
        <w:t xml:space="preserve"> </w:t>
      </w:r>
      <w:r w:rsidR="007F1D40" w:rsidRPr="00E37C5C">
        <w:rPr>
          <w:rFonts w:ascii="Sylfaen" w:hAnsi="Sylfaen"/>
          <w:b/>
          <w:lang w:val="ka-GE"/>
        </w:rPr>
        <w:t>მოთხოვნა საგარანტიო ვადის შესახებ</w:t>
      </w:r>
    </w:p>
    <w:p w14:paraId="6FF756E3" w14:textId="45EEF4A6" w:rsidR="007F1D40" w:rsidRPr="00E37C5C" w:rsidRDefault="007F1D40" w:rsidP="001B055A">
      <w:pPr>
        <w:spacing w:after="0" w:line="240" w:lineRule="auto"/>
        <w:jc w:val="both"/>
        <w:rPr>
          <w:rFonts w:ascii="Sylfaen" w:hAnsi="Sylfaen"/>
          <w:lang w:val="ka-GE"/>
        </w:rPr>
      </w:pPr>
      <w:r w:rsidRPr="00E37C5C">
        <w:rPr>
          <w:rFonts w:ascii="Sylfaen" w:hAnsi="Sylfaen"/>
          <w:lang w:val="ka-GE"/>
        </w:rPr>
        <w:t>შემსრულებლის მიერ განხორციელებულ კონკრეტულ სამუშაოზე უნდა ვრცელდებოდეს არანაკლებ 12 (თორმეტი) თვიანი გარანტია.</w:t>
      </w:r>
    </w:p>
    <w:p w14:paraId="7B2C5B85" w14:textId="45F6C200" w:rsidR="00CF7A57" w:rsidRPr="00E37C5C" w:rsidRDefault="00CF7A57" w:rsidP="001B055A">
      <w:pPr>
        <w:spacing w:after="0" w:line="240" w:lineRule="auto"/>
        <w:jc w:val="both"/>
        <w:rPr>
          <w:rFonts w:ascii="Sylfaen" w:hAnsi="Sylfaen"/>
          <w:lang w:val="ka-GE"/>
        </w:rPr>
      </w:pPr>
    </w:p>
    <w:p w14:paraId="267D4EF8" w14:textId="18000FE0" w:rsidR="00CF7A57" w:rsidRPr="00E37C5C" w:rsidRDefault="00CF7A57" w:rsidP="001B055A">
      <w:pPr>
        <w:spacing w:after="0" w:line="240" w:lineRule="auto"/>
        <w:jc w:val="both"/>
        <w:rPr>
          <w:rFonts w:ascii="Sylfaen" w:hAnsi="Sylfaen"/>
        </w:rPr>
      </w:pPr>
      <w:r w:rsidRPr="00E37C5C">
        <w:rPr>
          <w:rFonts w:ascii="Sylfaen" w:hAnsi="Sylfaen"/>
          <w:b/>
          <w:lang w:val="ka-GE"/>
        </w:rPr>
        <w:t>1.7</w:t>
      </w:r>
      <w:r w:rsidRPr="00E37C5C">
        <w:rPr>
          <w:rFonts w:ascii="Sylfaen" w:hAnsi="Sylfaen"/>
          <w:b/>
        </w:rPr>
        <w:t xml:space="preserve"> </w:t>
      </w:r>
      <w:r w:rsidRPr="00E37C5C">
        <w:rPr>
          <w:rFonts w:ascii="Sylfaen" w:hAnsi="Sylfaen"/>
          <w:b/>
          <w:lang w:val="ka-GE"/>
        </w:rPr>
        <w:t>მოთხოვნა პრეტენდენტის გამოცდილების შესახებ</w:t>
      </w:r>
    </w:p>
    <w:p w14:paraId="64F43857" w14:textId="1C9973C4" w:rsidR="000353F8" w:rsidRPr="00E37C5C" w:rsidRDefault="00875254" w:rsidP="001B055A">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E37C5C">
        <w:rPr>
          <w:rFonts w:ascii="Sylfaen" w:hAnsi="Sylfaen"/>
        </w:rPr>
        <w:t xml:space="preserve"> </w:t>
      </w:r>
      <w:r w:rsidR="009D5E96" w:rsidRPr="00E37C5C">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E37C5C">
        <w:rPr>
          <w:rFonts w:ascii="Sylfaen" w:hAnsi="Sylfaen"/>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E37C5C" w:rsidRDefault="00EA22AE" w:rsidP="001B055A">
      <w:pPr>
        <w:spacing w:after="0" w:line="240" w:lineRule="auto"/>
        <w:jc w:val="both"/>
        <w:rPr>
          <w:rFonts w:ascii="Sylfaen" w:hAnsi="Sylfaen"/>
          <w:b/>
          <w:lang w:val="ka-GE"/>
        </w:rPr>
      </w:pPr>
    </w:p>
    <w:p w14:paraId="1EE31693" w14:textId="5B81418E" w:rsidR="00000015" w:rsidRPr="00E37C5C" w:rsidRDefault="00EB217E" w:rsidP="001B055A">
      <w:pPr>
        <w:spacing w:after="0" w:line="240" w:lineRule="auto"/>
        <w:jc w:val="both"/>
        <w:rPr>
          <w:rFonts w:ascii="Sylfaen" w:hAnsi="Sylfaen"/>
          <w:b/>
          <w:lang w:val="ka-GE"/>
        </w:rPr>
      </w:pPr>
      <w:r w:rsidRPr="00E37C5C">
        <w:rPr>
          <w:rFonts w:ascii="Sylfaen" w:hAnsi="Sylfaen" w:cs="Sylfaen"/>
          <w:b/>
          <w:lang w:val="ka-GE"/>
        </w:rPr>
        <w:t>1.8</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14EE062D" w:rsidR="00000015" w:rsidRPr="00E37C5C" w:rsidRDefault="00000015" w:rsidP="001B055A">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 კონკრეტულ შესრულებულ სამუშაოზე მიღება-ჩაბარების აქტის გაფორმებიდან 30 (ოცდაათი) კალენდარული დღის განმავლობაში</w:t>
      </w:r>
    </w:p>
    <w:p w14:paraId="2F0FD003" w14:textId="0EFD2759" w:rsidR="00F827AD" w:rsidRPr="00E37C5C" w:rsidRDefault="00F827AD" w:rsidP="00A74B75">
      <w:pPr>
        <w:spacing w:after="0" w:line="240" w:lineRule="auto"/>
        <w:rPr>
          <w:rFonts w:ascii="Sylfaen" w:hAnsi="Sylfaen" w:cs="Sylfaen"/>
          <w:b/>
          <w:u w:val="single"/>
          <w:lang w:val="ka-GE"/>
        </w:rPr>
      </w:pPr>
    </w:p>
    <w:p w14:paraId="20DB2DC4" w14:textId="1B093350" w:rsidR="00E14853" w:rsidRPr="00E37C5C" w:rsidRDefault="00EB217E" w:rsidP="00A74B75">
      <w:pPr>
        <w:spacing w:after="0" w:line="240" w:lineRule="auto"/>
        <w:rPr>
          <w:rFonts w:ascii="Sylfaen" w:hAnsi="Sylfaen"/>
          <w:b/>
          <w:lang w:val="ka-GE"/>
        </w:rPr>
      </w:pPr>
      <w:r w:rsidRPr="00E37C5C">
        <w:rPr>
          <w:rFonts w:ascii="Sylfaen" w:hAnsi="Sylfaen" w:cs="Sylfaen"/>
          <w:b/>
          <w:lang w:val="ka-GE"/>
        </w:rPr>
        <w:t>1.9</w:t>
      </w:r>
      <w:r w:rsidR="00E14853" w:rsidRPr="00E37C5C">
        <w:rPr>
          <w:rFonts w:ascii="Sylfaen" w:hAnsi="Sylfaen" w:cs="Sylfaen"/>
          <w:b/>
          <w:lang w:val="ka-GE"/>
        </w:rPr>
        <w:t xml:space="preserve"> </w:t>
      </w:r>
      <w:r w:rsidR="00E14853" w:rsidRPr="00E37C5C">
        <w:rPr>
          <w:rFonts w:ascii="Sylfaen" w:hAnsi="Sylfaen"/>
          <w:b/>
          <w:lang w:val="ka-GE"/>
        </w:rPr>
        <w:t>ხელშეკრულების შესრულების უზრუნველყოფის გარანტია</w:t>
      </w:r>
    </w:p>
    <w:p w14:paraId="0F113B11" w14:textId="3D96017C" w:rsidR="00B92B05" w:rsidRPr="00E37C5C" w:rsidRDefault="00431B3C" w:rsidP="00B92B05">
      <w:pPr>
        <w:pStyle w:val="CommentText"/>
        <w:rPr>
          <w:rFonts w:ascii="Sylfaen" w:hAnsi="Sylfaen"/>
          <w:sz w:val="22"/>
          <w:szCs w:val="22"/>
          <w:lang w:val="ka-GE"/>
        </w:rPr>
      </w:pPr>
      <w:r w:rsidRPr="00E37C5C">
        <w:rPr>
          <w:rFonts w:ascii="Sylfaen" w:hAnsi="Sylfaen"/>
          <w:sz w:val="22"/>
          <w:szCs w:val="22"/>
          <w:lang w:val="ka-GE"/>
        </w:rPr>
        <w:t xml:space="preserve">შემსრულებელი ვალდებულია ხელშეკრულების </w:t>
      </w:r>
      <w:r w:rsidR="00AA511B" w:rsidRPr="00E37C5C">
        <w:rPr>
          <w:rFonts w:ascii="Sylfaen" w:hAnsi="Sylfaen"/>
          <w:sz w:val="22"/>
          <w:szCs w:val="22"/>
          <w:lang w:val="ka-GE"/>
        </w:rPr>
        <w:t xml:space="preserve">ხელმოწერიდან 7 (შვიდი) კალენდარული დღის ვადაში </w:t>
      </w:r>
      <w:r w:rsidR="00BE4678" w:rsidRPr="00E37C5C">
        <w:rPr>
          <w:rFonts w:ascii="Sylfaen" w:hAnsi="Sylfaen"/>
          <w:sz w:val="22"/>
          <w:szCs w:val="22"/>
          <w:lang w:val="ka-GE"/>
        </w:rPr>
        <w:t xml:space="preserve">წარმოადგიანოს ხელშეკრულების </w:t>
      </w:r>
      <w:r w:rsidR="00EB217E" w:rsidRPr="00E37C5C">
        <w:rPr>
          <w:rFonts w:ascii="Sylfaen" w:hAnsi="Sylfaen"/>
          <w:sz w:val="22"/>
          <w:szCs w:val="22"/>
          <w:lang w:val="ka-GE"/>
        </w:rPr>
        <w:t>„ხარისხის</w:t>
      </w:r>
      <w:r w:rsidR="00BE4678" w:rsidRPr="00E37C5C">
        <w:rPr>
          <w:rFonts w:ascii="Sylfaen" w:hAnsi="Sylfaen"/>
          <w:sz w:val="22"/>
          <w:szCs w:val="22"/>
          <w:lang w:val="ka-GE"/>
        </w:rPr>
        <w:t xml:space="preserve"> გარანტია</w:t>
      </w:r>
      <w:r w:rsidR="00EB217E" w:rsidRPr="00E37C5C">
        <w:rPr>
          <w:rFonts w:ascii="Sylfaen" w:hAnsi="Sylfaen"/>
          <w:sz w:val="22"/>
          <w:szCs w:val="22"/>
          <w:lang w:val="ka-GE"/>
        </w:rPr>
        <w:t>“</w:t>
      </w:r>
      <w:r w:rsidR="00BE4678" w:rsidRPr="00E37C5C">
        <w:rPr>
          <w:rFonts w:ascii="Sylfaen" w:hAnsi="Sylfaen"/>
          <w:sz w:val="22"/>
          <w:szCs w:val="22"/>
          <w:lang w:val="ka-GE"/>
        </w:rPr>
        <w:t xml:space="preserve"> 50,00</w:t>
      </w:r>
      <w:r w:rsidR="00EB217E" w:rsidRPr="00E37C5C">
        <w:rPr>
          <w:rFonts w:ascii="Sylfaen" w:hAnsi="Sylfaen"/>
          <w:sz w:val="22"/>
          <w:szCs w:val="22"/>
          <w:lang w:val="ka-GE"/>
        </w:rPr>
        <w:t>0 ლარის ოდენობით</w:t>
      </w:r>
      <w:r w:rsidR="00BE4678" w:rsidRPr="00E37C5C">
        <w:rPr>
          <w:rFonts w:ascii="Sylfaen" w:hAnsi="Sylfaen"/>
          <w:sz w:val="22"/>
          <w:szCs w:val="22"/>
          <w:lang w:val="ka-GE"/>
        </w:rPr>
        <w:t xml:space="preserve">. ხელშეკრულების შესრულების გარანტია </w:t>
      </w:r>
      <w:r w:rsidR="00AA511B" w:rsidRPr="00E37C5C">
        <w:rPr>
          <w:rFonts w:ascii="Sylfaen" w:hAnsi="Sylfaen"/>
          <w:sz w:val="22"/>
          <w:szCs w:val="22"/>
          <w:lang w:val="ka-GE"/>
        </w:rPr>
        <w:t>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w:t>
      </w:r>
      <w:r w:rsidR="00BE4678" w:rsidRPr="00E37C5C">
        <w:rPr>
          <w:rFonts w:ascii="Sylfaen" w:hAnsi="Sylfaen"/>
          <w:sz w:val="22"/>
          <w:szCs w:val="22"/>
          <w:lang w:val="ka-GE"/>
        </w:rPr>
        <w:t xml:space="preserve"> და </w:t>
      </w:r>
      <w:r w:rsidR="00B92B05" w:rsidRPr="00E37C5C">
        <w:rPr>
          <w:rFonts w:ascii="Sylfaen" w:hAnsi="Sylfaen"/>
          <w:sz w:val="22"/>
          <w:szCs w:val="22"/>
          <w:lang w:val="ka-GE"/>
        </w:rPr>
        <w:t>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 უფლებას შეწყვიტოს ხელშეკრულება.</w:t>
      </w:r>
    </w:p>
    <w:p w14:paraId="797FB3DD" w14:textId="2B2A0E91" w:rsidR="008D04C5" w:rsidRPr="00E37C5C" w:rsidRDefault="00540038" w:rsidP="00AA511B">
      <w:pPr>
        <w:spacing w:before="240" w:after="160"/>
        <w:jc w:val="both"/>
        <w:rPr>
          <w:rFonts w:ascii="Sylfaen" w:hAnsi="Sylfaen"/>
          <w:b/>
          <w:lang w:val="ka-GE"/>
        </w:rPr>
      </w:pPr>
      <w:r w:rsidRPr="00E37C5C">
        <w:rPr>
          <w:rFonts w:ascii="Sylfaen" w:hAnsi="Sylfaen"/>
          <w:b/>
          <w:lang w:val="ka-GE"/>
        </w:rPr>
        <w:lastRenderedPageBreak/>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941EBA9" w:rsidR="00B806AE" w:rsidRPr="00E37C5C" w:rsidRDefault="00387591" w:rsidP="00AA511B">
      <w:pPr>
        <w:spacing w:before="240" w:after="160"/>
        <w:jc w:val="both"/>
        <w:rPr>
          <w:rFonts w:ascii="Sylfaen" w:hAnsi="Sylfaen"/>
          <w:lang w:val="ka-GE"/>
        </w:rPr>
      </w:pPr>
      <w:r w:rsidRPr="00E37C5C">
        <w:rPr>
          <w:rFonts w:ascii="Sylfaen" w:hAnsi="Sylfaen"/>
          <w:lang w:val="ka-GE"/>
        </w:rPr>
        <w:t>1.</w:t>
      </w:r>
      <w:r w:rsidR="00EB217E" w:rsidRPr="00E37C5C">
        <w:rPr>
          <w:rFonts w:ascii="Sylfaen" w:hAnsi="Sylfaen"/>
          <w:lang w:val="ka-GE"/>
        </w:rPr>
        <w:t xml:space="preserve">ხარჯთაღრიცხვა </w:t>
      </w:r>
      <w:r w:rsidRPr="00E37C5C">
        <w:rPr>
          <w:rFonts w:ascii="Sylfaen" w:hAnsi="Sylfaen"/>
          <w:lang w:val="ka-GE"/>
        </w:rPr>
        <w:t>განსაკუთრებული მოთხოვნების გათვალისწინებით (პუნქტი 1.2)</w:t>
      </w:r>
      <w:r w:rsidR="00AE7884" w:rsidRPr="00E37C5C">
        <w:rPr>
          <w:rFonts w:ascii="Sylfaen" w:hAnsi="Sylfaen"/>
          <w:lang w:val="ka-GE"/>
        </w:rPr>
        <w:t>;</w:t>
      </w:r>
    </w:p>
    <w:p w14:paraId="0B414E8B" w14:textId="77777777" w:rsidR="002C42C6" w:rsidRPr="00E37C5C" w:rsidRDefault="00B806AE" w:rsidP="00CF7A57">
      <w:pPr>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EA22AE" w:rsidRPr="00E37C5C">
        <w:rPr>
          <w:rFonts w:ascii="Sylfaen" w:hAnsi="Sylfaen"/>
        </w:rPr>
        <w:t xml:space="preserve"> 1.7 </w:t>
      </w:r>
      <w:r w:rsidR="00AE7884" w:rsidRPr="00E37C5C">
        <w:rPr>
          <w:rFonts w:ascii="Sylfaen" w:hAnsi="Sylfaen"/>
          <w:lang w:val="ka-GE"/>
        </w:rPr>
        <w:t>პუნქტის შესაბამისად;</w:t>
      </w:r>
    </w:p>
    <w:p w14:paraId="3E257033" w14:textId="55F89CFA" w:rsidR="00AE7884" w:rsidRPr="00E37C5C" w:rsidRDefault="002C42C6" w:rsidP="00CF7A57">
      <w:pPr>
        <w:rPr>
          <w:rFonts w:ascii="Sylfaen" w:hAnsi="Sylfaen"/>
          <w:lang w:val="ka-GE"/>
        </w:rPr>
      </w:pPr>
      <w:r w:rsidRPr="00E37C5C">
        <w:rPr>
          <w:rFonts w:ascii="Sylfaen" w:hAnsi="Sylfaen"/>
          <w:lang w:val="ka-GE"/>
        </w:rPr>
        <w:t>3</w:t>
      </w:r>
      <w:r w:rsidR="00AE7884" w:rsidRPr="00E37C5C">
        <w:rPr>
          <w:rFonts w:ascii="Sylfaen" w:hAnsi="Sylfaen"/>
          <w:lang w:val="ka-GE"/>
        </w:rPr>
        <w:t>.</w:t>
      </w:r>
      <w:r w:rsidR="00452128" w:rsidRPr="00E37C5C">
        <w:rPr>
          <w:rFonts w:ascii="Sylfaen" w:hAnsi="Sylfaen" w:cs="Sylfaen"/>
          <w:color w:val="222222"/>
          <w:shd w:val="clear" w:color="auto" w:fill="FFFFFF"/>
        </w:rPr>
        <w:t xml:space="preserve"> </w:t>
      </w:r>
      <w:r w:rsidR="00452128" w:rsidRPr="00E37C5C">
        <w:rPr>
          <w:rFonts w:ascii="Sylfaen" w:hAnsi="Sylfaen"/>
          <w:lang w:val="ka-GE"/>
        </w:rPr>
        <w:t>ინფორმაცია შესრულებული სამუშ</w:t>
      </w:r>
      <w:r w:rsidR="001756EC">
        <w:rPr>
          <w:rFonts w:ascii="Sylfaen" w:hAnsi="Sylfaen"/>
          <w:lang w:val="ka-GE"/>
        </w:rPr>
        <w:t>აოს საგარანტიო ვადის შესახებ 1.6</w:t>
      </w:r>
      <w:r w:rsidR="00452128" w:rsidRPr="00E37C5C">
        <w:rPr>
          <w:rFonts w:ascii="Sylfaen" w:hAnsi="Sylfaen"/>
          <w:lang w:val="ka-GE"/>
        </w:rPr>
        <w:t xml:space="preserve"> პუნქტის შესაბამისად.</w:t>
      </w:r>
    </w:p>
    <w:p w14:paraId="670C35BF" w14:textId="4A318142" w:rsidR="009F003A" w:rsidRPr="00E37C5C" w:rsidRDefault="009F003A" w:rsidP="00CF7A57">
      <w:pPr>
        <w:rPr>
          <w:rFonts w:ascii="Sylfaen" w:hAnsi="Sylfaen"/>
          <w:lang w:val="ka-GE"/>
        </w:rPr>
      </w:pPr>
      <w:r w:rsidRPr="00E37C5C">
        <w:rPr>
          <w:rFonts w:ascii="Sylfaen" w:hAnsi="Sylfaen"/>
          <w:lang w:val="ka-GE"/>
        </w:rPr>
        <w:t>5.</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1756EC">
        <w:rPr>
          <w:rFonts w:ascii="Sylfaen" w:hAnsi="Sylfaen"/>
          <w:lang w:val="ka-GE"/>
        </w:rPr>
        <w:t xml:space="preserve">თარიღის </w:t>
      </w:r>
      <w:r w:rsidR="004717AB" w:rsidRPr="00E37C5C">
        <w:rPr>
          <w:rFonts w:ascii="Sylfaen" w:hAnsi="Sylfaen"/>
          <w:lang w:val="ka-GE"/>
        </w:rPr>
        <w:t>შემდეგ;</w:t>
      </w:r>
    </w:p>
    <w:p w14:paraId="212FE159" w14:textId="2A7704ED" w:rsidR="004717AB" w:rsidRPr="00E37C5C" w:rsidRDefault="004717AB" w:rsidP="00CF7A57">
      <w:pPr>
        <w:rPr>
          <w:rFonts w:ascii="Sylfaen" w:hAnsi="Sylfaen"/>
          <w:lang w:val="ka-GE"/>
        </w:rPr>
      </w:pPr>
      <w:r w:rsidRPr="00E37C5C">
        <w:rPr>
          <w:rFonts w:ascii="Sylfaen" w:hAnsi="Sylfaen"/>
          <w:lang w:val="ka-GE"/>
        </w:rPr>
        <w:t>6.</w:t>
      </w:r>
      <w:r w:rsidR="0033397E" w:rsidRPr="00E37C5C">
        <w:rPr>
          <w:rFonts w:ascii="Sylfaen" w:hAnsi="Sylfaen"/>
          <w:lang w:val="ka-GE"/>
        </w:rPr>
        <w:t>კეთილსინდისიერების განაცხადი</w:t>
      </w:r>
      <w:r w:rsidR="001756EC">
        <w:rPr>
          <w:rFonts w:ascii="Sylfaen" w:hAnsi="Sylfaen"/>
          <w:lang w:val="ka-GE"/>
        </w:rPr>
        <w:t xml:space="preserve"> (იხილეთ დანართი N2)</w:t>
      </w:r>
    </w:p>
    <w:p w14:paraId="2CBCDBAD" w14:textId="31C2631F" w:rsidR="00CE69DB" w:rsidRPr="00E37C5C" w:rsidRDefault="00CE69DB" w:rsidP="00CF7A57">
      <w:pPr>
        <w:rPr>
          <w:rFonts w:ascii="Sylfaen" w:hAnsi="Sylfaen"/>
          <w:lang w:val="ka-GE"/>
        </w:rPr>
      </w:pPr>
    </w:p>
    <w:p w14:paraId="73D6DBF3" w14:textId="26F5D803"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18192F9A" w14:textId="5E1B1B6F" w:rsidR="003011B3" w:rsidRPr="00E37C5C" w:rsidRDefault="00993D47" w:rsidP="00993D47">
      <w:pPr>
        <w:spacing w:after="0" w:line="360" w:lineRule="auto"/>
        <w:jc w:val="both"/>
        <w:rPr>
          <w:rFonts w:ascii="Sylfaen" w:hAnsi="Sylfaen"/>
          <w:b/>
          <w:lang w:val="ka-GE"/>
        </w:rPr>
      </w:pPr>
      <w:r w:rsidRPr="00E37C5C">
        <w:rPr>
          <w:rFonts w:ascii="Sylfaen" w:hAnsi="Sylfaen" w:cs="Sylfaen"/>
          <w:b/>
          <w:lang w:val="ka-GE"/>
        </w:rPr>
        <w:t xml:space="preserve">1.12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52F1710E" w14:textId="77777777" w:rsidR="001756EC" w:rsidRPr="007B0071" w:rsidRDefault="001756EC" w:rsidP="001756EC">
      <w:pPr>
        <w:spacing w:after="0" w:line="360" w:lineRule="auto"/>
        <w:jc w:val="both"/>
        <w:rPr>
          <w:rFonts w:ascii="Sylfaen" w:hAnsi="Sylfaen"/>
          <w:lang w:val="ka-GE"/>
        </w:rPr>
      </w:pPr>
      <w:r w:rsidRPr="007B0071">
        <w:rPr>
          <w:rFonts w:ascii="Sylfaen" w:hAnsi="Sylfaen" w:cs="Sylfaen"/>
          <w:lang w:val="ka-GE"/>
        </w:rPr>
        <w:t>წინამდებარე ელექტრონული ტენდერის ფარგლებში დაიდება</w:t>
      </w:r>
      <w:r w:rsidRPr="007B0071">
        <w:rPr>
          <w:rFonts w:ascii="Sylfaen" w:hAnsi="Sylfaen"/>
          <w:lang w:val="ka-GE"/>
        </w:rPr>
        <w:t xml:space="preserve"> </w:t>
      </w:r>
      <w:r w:rsidRPr="007B0071">
        <w:rPr>
          <w:rFonts w:ascii="Sylfaen" w:hAnsi="Sylfaen" w:cs="Sylfaen"/>
          <w:lang w:val="ka-GE"/>
        </w:rPr>
        <w:t>ერთიანი</w:t>
      </w:r>
      <w:r w:rsidRPr="007B0071">
        <w:rPr>
          <w:rFonts w:ascii="Sylfaen" w:hAnsi="Sylfaen"/>
          <w:lang w:val="ka-GE"/>
        </w:rPr>
        <w:t xml:space="preserve"> </w:t>
      </w:r>
      <w:r w:rsidRPr="007B0071">
        <w:rPr>
          <w:rFonts w:ascii="Sylfaen" w:hAnsi="Sylfaen" w:cs="Sylfaen"/>
          <w:lang w:val="ka-GE"/>
        </w:rPr>
        <w:t>ხელშეკრულება</w:t>
      </w:r>
      <w:r w:rsidRPr="007B0071">
        <w:rPr>
          <w:rFonts w:ascii="Sylfaen" w:hAnsi="Sylfaen"/>
          <w:lang w:val="ka-GE"/>
        </w:rPr>
        <w:t xml:space="preserve"> </w:t>
      </w:r>
      <w:r>
        <w:rPr>
          <w:rFonts w:ascii="Sylfaen" w:hAnsi="Sylfaen"/>
          <w:lang w:val="ka-GE"/>
        </w:rPr>
        <w:t xml:space="preserve">დანართი N3-ში </w:t>
      </w:r>
      <w:r w:rsidRPr="007B0071">
        <w:rPr>
          <w:rFonts w:ascii="Sylfaen" w:hAnsi="Sylfaen"/>
          <w:lang w:val="ka-GE"/>
        </w:rPr>
        <w:t>მოცემული ხელშეკრულების ფორმის გათვალისწინებით, რომელიც ხელშეკრულების დადების მომენტისთვის დაზუსტდება სატენდერო წინადადების შესაბამისად.</w:t>
      </w:r>
    </w:p>
    <w:p w14:paraId="7AB22D0C" w14:textId="5ECC3887" w:rsidR="00B049C5" w:rsidRPr="00E37C5C" w:rsidRDefault="00B049C5" w:rsidP="00993D47">
      <w:pPr>
        <w:spacing w:after="0" w:line="360" w:lineRule="auto"/>
        <w:jc w:val="both"/>
        <w:rPr>
          <w:rFonts w:ascii="Sylfaen" w:hAnsi="Sylfaen"/>
          <w:lang w:val="ka-GE"/>
        </w:rPr>
      </w:pPr>
    </w:p>
    <w:p w14:paraId="7089A739" w14:textId="7A3F1B00" w:rsidR="00CC4789" w:rsidRPr="00E37C5C" w:rsidRDefault="007F37A3" w:rsidP="00CC4789">
      <w:pPr>
        <w:pStyle w:val="ListParagraph"/>
        <w:numPr>
          <w:ilvl w:val="1"/>
          <w:numId w:val="30"/>
        </w:numPr>
        <w:spacing w:after="0" w:line="360" w:lineRule="auto"/>
        <w:jc w:val="both"/>
        <w:rPr>
          <w:rFonts w:ascii="Sylfaen" w:hAnsi="Sylfaen"/>
          <w:b/>
          <w:lang w:val="ka-GE"/>
        </w:rPr>
      </w:pPr>
      <w:r>
        <w:rPr>
          <w:rFonts w:ascii="Sylfaen" w:hAnsi="Sylfaen"/>
          <w:b/>
          <w:lang w:val="ka-GE"/>
        </w:rPr>
        <w:t>ს</w:t>
      </w:r>
      <w:r w:rsidR="00CC4789" w:rsidRPr="00E37C5C">
        <w:rPr>
          <w:rFonts w:ascii="Sylfaen" w:hAnsi="Sylfaen"/>
          <w:b/>
          <w:lang w:val="ka-GE"/>
        </w:rPr>
        <w:t>ხვა მოთხოვნა</w:t>
      </w:r>
    </w:p>
    <w:p w14:paraId="77E55003" w14:textId="1F49B2E1" w:rsidR="00CC4789" w:rsidRPr="00E37C5C" w:rsidRDefault="00CC4789" w:rsidP="00CC4789">
      <w:pPr>
        <w:pStyle w:val="ListParagraph"/>
        <w:spacing w:after="0" w:line="360" w:lineRule="auto"/>
        <w:ind w:left="360"/>
        <w:jc w:val="both"/>
        <w:rPr>
          <w:rFonts w:ascii="AcadNusx" w:hAnsi="AcadNusx"/>
          <w:lang w:val="ka-GE"/>
        </w:rPr>
      </w:pPr>
      <w:r w:rsidRPr="00E37C5C">
        <w:rPr>
          <w:rFonts w:ascii="Sylfaen" w:hAnsi="Sylfaen"/>
          <w:lang w:val="ka-GE"/>
        </w:rPr>
        <w:t xml:space="preserve">1.13.1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FE2D6ED" w:rsidR="00CC4789" w:rsidRPr="00E37C5C" w:rsidRDefault="00CC4789" w:rsidP="00CC4789">
      <w:pPr>
        <w:pStyle w:val="ListParagraph"/>
        <w:numPr>
          <w:ilvl w:val="2"/>
          <w:numId w:val="31"/>
        </w:numPr>
        <w:spacing w:after="0" w:line="360" w:lineRule="auto"/>
        <w:jc w:val="both"/>
        <w:rPr>
          <w:b/>
          <w:lang w:val="ka-GE"/>
        </w:rPr>
      </w:pPr>
      <w:r w:rsidRPr="00E37C5C">
        <w:rPr>
          <w:rFonts w:ascii="Sylfaen" w:hAnsi="Sylfaen" w:cs="Sylfaen"/>
          <w:lang w:val="ka-GE"/>
        </w:rPr>
        <w:t>ფასების</w:t>
      </w:r>
      <w:r w:rsidRPr="00E37C5C">
        <w:rPr>
          <w:rFonts w:ascii="Sylfaen" w:hAnsi="Sylfaen"/>
          <w:lang w:val="ka-GE"/>
        </w:rPr>
        <w:t xml:space="preserve"> </w:t>
      </w:r>
      <w:r w:rsidRPr="00E37C5C">
        <w:rPr>
          <w:rFonts w:ascii="Sylfaen" w:hAnsi="Sylfaen" w:cs="Sylfaen"/>
          <w:lang w:val="ka-GE"/>
        </w:rPr>
        <w:t>წარმოდგენა</w:t>
      </w:r>
      <w:r w:rsidRPr="00E37C5C">
        <w:rPr>
          <w:rFonts w:ascii="Sylfaen" w:hAnsi="Sylfaen"/>
          <w:lang w:val="ka-GE"/>
        </w:rPr>
        <w:t xml:space="preserve"> </w:t>
      </w:r>
      <w:r w:rsidRPr="00E37C5C">
        <w:rPr>
          <w:rFonts w:ascii="Sylfaen" w:hAnsi="Sylfaen" w:cs="Sylfaen"/>
          <w:lang w:val="ka-GE"/>
        </w:rPr>
        <w:t>დასაშვებია</w:t>
      </w:r>
      <w:r w:rsidRPr="00E37C5C">
        <w:rPr>
          <w:rFonts w:ascii="Sylfaen" w:hAnsi="Sylfaen"/>
          <w:lang w:val="ka-GE"/>
        </w:rPr>
        <w:t xml:space="preserve"> </w:t>
      </w:r>
      <w:r w:rsidRPr="00E37C5C">
        <w:rPr>
          <w:rFonts w:ascii="Sylfaen" w:hAnsi="Sylfaen" w:cs="Sylfaen"/>
          <w:lang w:val="ka-GE"/>
        </w:rPr>
        <w:t>მხოლოდ</w:t>
      </w:r>
      <w:r w:rsidRPr="00E37C5C">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77777777" w:rsidR="00CE7176" w:rsidRPr="00E37C5C" w:rsidRDefault="00CC4789" w:rsidP="00CE7176">
      <w:pPr>
        <w:pStyle w:val="ListParagraph"/>
        <w:numPr>
          <w:ilvl w:val="2"/>
          <w:numId w:val="31"/>
        </w:numPr>
        <w:jc w:val="both"/>
        <w:rPr>
          <w:lang w:val="es-MX"/>
        </w:rPr>
      </w:pPr>
      <w:r w:rsidRPr="00E37C5C">
        <w:rPr>
          <w:rFonts w:ascii="Sylfaen" w:hAnsi="Sylfaen"/>
          <w:lang w:val="ka-GE"/>
        </w:rPr>
        <w:lastRenderedPageBreak/>
        <w:t xml:space="preserve">პრეტენდენტის მიერ წარმოდგენილი წინადადება ძალაში უნდა იყოს წინადადებების მიღების თარიღიდან 30 </w:t>
      </w:r>
      <w:r w:rsidRPr="00E37C5C">
        <w:rPr>
          <w:rFonts w:ascii="AcadNusx" w:hAnsi="AcadNusx"/>
          <w:lang w:val="ka-GE"/>
        </w:rPr>
        <w:t>(</w:t>
      </w:r>
      <w:r w:rsidRPr="00E37C5C">
        <w:rPr>
          <w:rFonts w:ascii="Sylfaen" w:hAnsi="Sylfaen"/>
          <w:lang w:val="ka-GE"/>
        </w:rPr>
        <w:t>ოცდაათი</w:t>
      </w:r>
      <w:r w:rsidRPr="00E37C5C">
        <w:rPr>
          <w:rFonts w:ascii="AcadNusx" w:hAnsi="AcadNusx"/>
          <w:lang w:val="ka-GE"/>
        </w:rPr>
        <w:t>)</w:t>
      </w:r>
      <w:r w:rsidRPr="00E37C5C">
        <w:rPr>
          <w:rFonts w:ascii="Sylfaen" w:hAnsi="Sylfaen"/>
          <w:lang w:val="ka-GE"/>
        </w:rPr>
        <w:t xml:space="preserve"> კალენდარული დღის განმავლობაში.</w:t>
      </w:r>
    </w:p>
    <w:p w14:paraId="6672838F" w14:textId="7A511FD6" w:rsidR="00CC4789" w:rsidRPr="00E37C5C" w:rsidRDefault="00CC4789" w:rsidP="00CE7176">
      <w:pPr>
        <w:pStyle w:val="ListParagraph"/>
        <w:numPr>
          <w:ilvl w:val="2"/>
          <w:numId w:val="31"/>
        </w:numPr>
        <w:jc w:val="both"/>
        <w:rPr>
          <w:lang w:val="es-MX"/>
        </w:rPr>
      </w:pPr>
      <w:r w:rsidRPr="00E37C5C">
        <w:rPr>
          <w:rFonts w:ascii="Sylfaen" w:hAnsi="Sylfaen"/>
          <w:lang w:val="ka-GE"/>
        </w:rPr>
        <w:t>შპს „ჯორჯიან უოთერ ენდ ფაუერი“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77777777" w:rsidR="00CC4789" w:rsidRPr="00E37C5C" w:rsidRDefault="00CC4789" w:rsidP="00CC4789">
      <w:pPr>
        <w:pStyle w:val="ListParagraph"/>
        <w:spacing w:after="0" w:line="360" w:lineRule="auto"/>
        <w:ind w:left="0" w:firstLine="426"/>
        <w:jc w:val="both"/>
        <w:rPr>
          <w:rFonts w:ascii="Sylfaen" w:hAnsi="Sylfaen"/>
          <w:lang w:val="ka-GE"/>
        </w:rPr>
      </w:pPr>
      <w:r w:rsidRPr="00E37C5C">
        <w:rPr>
          <w:rFonts w:ascii="Sylfaen" w:hAnsi="Sylfaen"/>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77777777" w:rsidR="00CC4789" w:rsidRPr="00E37C5C" w:rsidRDefault="00CC4789" w:rsidP="00CC4789">
      <w:pPr>
        <w:pStyle w:val="ListParagraph"/>
        <w:spacing w:after="0" w:line="360" w:lineRule="auto"/>
        <w:ind w:left="0" w:firstLine="426"/>
        <w:jc w:val="both"/>
        <w:rPr>
          <w:rFonts w:ascii="AcadNusx" w:hAnsi="AcadNusx"/>
          <w:lang w:val="es-MX"/>
        </w:rPr>
      </w:pPr>
      <w:r w:rsidRPr="00E37C5C">
        <w:rPr>
          <w:rFonts w:ascii="Sylfaen" w:hAnsi="Sylfaen"/>
          <w:lang w:val="ka-GE"/>
        </w:rPr>
        <w:t>შპს „ჯორჯიან უოთერ ენდ ფაუერი“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77777777"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გთხოვთ გაითვალისწინოთ, რომ შპს „ჯორჯიან უოთერ ენდ ფაუერი“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E87E18D" w14:textId="77777777" w:rsidR="00CC4789" w:rsidRPr="00E37C5C" w:rsidRDefault="00CC4789" w:rsidP="00CC4789">
      <w:pPr>
        <w:spacing w:after="0" w:line="360" w:lineRule="auto"/>
        <w:ind w:firstLine="426"/>
        <w:jc w:val="both"/>
        <w:rPr>
          <w:rFonts w:ascii="AcadNusx" w:hAnsi="AcadNusx"/>
          <w:b/>
          <w:i/>
          <w:lang w:val="es-MX"/>
        </w:rPr>
      </w:pPr>
      <w:r w:rsidRPr="00E37C5C">
        <w:rPr>
          <w:rFonts w:ascii="Sylfaen" w:hAnsi="Sylfaen"/>
          <w:b/>
          <w:i/>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7DE4A22E" w14:textId="77777777"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 </w:t>
      </w:r>
    </w:p>
    <w:p w14:paraId="317FFEE5" w14:textId="4CE86237" w:rsidR="00CC4789" w:rsidRPr="00E37C5C" w:rsidRDefault="00CC4789" w:rsidP="00993D47">
      <w:pPr>
        <w:spacing w:after="0" w:line="360" w:lineRule="auto"/>
        <w:jc w:val="both"/>
        <w:rPr>
          <w:rFonts w:ascii="Sylfaen" w:hAnsi="Sylfaen"/>
          <w:b/>
          <w:lang w:val="ka-GE"/>
        </w:rPr>
      </w:pPr>
    </w:p>
    <w:p w14:paraId="5D4DB8DD" w14:textId="0B8C9803" w:rsidR="008246F4" w:rsidRPr="00E37C5C" w:rsidRDefault="00E94ED1" w:rsidP="008246F4">
      <w:pPr>
        <w:pStyle w:val="ListParagraph"/>
        <w:numPr>
          <w:ilvl w:val="1"/>
          <w:numId w:val="31"/>
        </w:numPr>
        <w:spacing w:after="0" w:line="360" w:lineRule="auto"/>
        <w:jc w:val="both"/>
        <w:rPr>
          <w:rFonts w:ascii="Sylfaen" w:hAnsi="Sylfaen"/>
          <w:b/>
          <w:lang w:val="ka-GE"/>
        </w:rPr>
      </w:pPr>
      <w:r w:rsidRPr="00E37C5C">
        <w:rPr>
          <w:rFonts w:ascii="Sylfaen" w:hAnsi="Sylfaen"/>
          <w:b/>
          <w:lang w:val="ka-GE"/>
        </w:rPr>
        <w:t>ინ</w:t>
      </w:r>
      <w:r w:rsidR="00CC4789" w:rsidRPr="00E37C5C">
        <w:rPr>
          <w:rFonts w:ascii="Sylfaen" w:hAnsi="Sylfaen"/>
          <w:b/>
          <w:lang w:val="ka-GE"/>
        </w:rPr>
        <w:t>ფორმაცია ელექტრონულ ტენდერში მონაწილეთათვი</w:t>
      </w:r>
      <w:r w:rsidR="00CC4789" w:rsidRPr="00E37C5C">
        <w:rPr>
          <w:rFonts w:ascii="Sylfaen" w:hAnsi="Sylfaen" w:cs="Sylfaen"/>
          <w:b/>
          <w:lang w:val="ka-GE"/>
        </w:rPr>
        <w:t>ს</w:t>
      </w:r>
    </w:p>
    <w:p w14:paraId="6851B73D" w14:textId="02DA3025" w:rsidR="00A35A9C" w:rsidRPr="00E37C5C" w:rsidRDefault="008246F4" w:rsidP="00E94ED1">
      <w:pPr>
        <w:spacing w:after="0" w:line="360" w:lineRule="auto"/>
        <w:ind w:left="360"/>
        <w:jc w:val="both"/>
        <w:rPr>
          <w:rFonts w:ascii="Sylfaen" w:hAnsi="Sylfaen"/>
          <w:lang w:val="ka-GE"/>
        </w:rPr>
      </w:pPr>
      <w:r w:rsidRPr="00E37C5C">
        <w:rPr>
          <w:rFonts w:ascii="Sylfaen" w:hAnsi="Sylfaen"/>
          <w:lang w:val="ka-GE"/>
        </w:rPr>
        <w:t>1.14.1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07759AD7" w14:textId="256B9C06" w:rsidR="001258A9" w:rsidRPr="00E37C5C" w:rsidRDefault="001258A9" w:rsidP="00C86CD0">
      <w:pPr>
        <w:spacing w:after="0" w:line="360" w:lineRule="auto"/>
        <w:ind w:left="360"/>
        <w:jc w:val="both"/>
        <w:rPr>
          <w:rFonts w:ascii="Sylfaen" w:hAnsi="Sylfaen"/>
          <w:lang w:val="ka-GE"/>
        </w:rPr>
      </w:pPr>
      <w:r w:rsidRPr="00E37C5C">
        <w:rPr>
          <w:rFonts w:ascii="Sylfaen" w:hAnsi="Sylfaen"/>
          <w:lang w:val="ka-GE"/>
        </w:rPr>
        <w:t xml:space="preserve">1.14.2 </w:t>
      </w:r>
      <w:r w:rsidR="00C86CD0" w:rsidRPr="00E37C5C">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r w:rsidR="00536345" w:rsidRPr="00E37C5C">
        <w:fldChar w:fldCharType="begin"/>
      </w:r>
      <w:r w:rsidR="00536345" w:rsidRPr="00E37C5C">
        <w:instrText xml:space="preserve"> HYPERLINK "http://www.tenders.ge" </w:instrText>
      </w:r>
      <w:r w:rsidR="00536345" w:rsidRPr="00E37C5C">
        <w:fldChar w:fldCharType="separate"/>
      </w:r>
      <w:r w:rsidR="007E0304" w:rsidRPr="00E37C5C">
        <w:rPr>
          <w:rStyle w:val="Hyperlink"/>
          <w:rFonts w:ascii="Sylfaen" w:hAnsi="Sylfaen"/>
          <w:lang w:val="ka-GE"/>
        </w:rPr>
        <w:t>www.tenders.ge</w:t>
      </w:r>
      <w:r w:rsidR="00536345" w:rsidRPr="00E37C5C">
        <w:rPr>
          <w:rStyle w:val="Hyperlink"/>
          <w:rFonts w:ascii="Sylfaen" w:hAnsi="Sylfaen"/>
          <w:lang w:val="ka-GE"/>
        </w:rPr>
        <w:fldChar w:fldCharType="end"/>
      </w:r>
    </w:p>
    <w:p w14:paraId="28A71396" w14:textId="10267858" w:rsidR="007E0304" w:rsidRPr="00E37C5C" w:rsidRDefault="007E0304" w:rsidP="00C86CD0">
      <w:pPr>
        <w:spacing w:after="0" w:line="360" w:lineRule="auto"/>
        <w:ind w:left="360"/>
        <w:jc w:val="both"/>
        <w:rPr>
          <w:rFonts w:ascii="Sylfaen" w:hAnsi="Sylfaen"/>
          <w:lang w:val="ka-GE"/>
        </w:rPr>
      </w:pPr>
    </w:p>
    <w:p w14:paraId="4E47B96C" w14:textId="740D358A" w:rsidR="00E94ED1" w:rsidRPr="000A1E0F" w:rsidRDefault="007E0304" w:rsidP="000A1E0F">
      <w:pPr>
        <w:spacing w:after="0" w:line="360" w:lineRule="auto"/>
        <w:ind w:left="360"/>
        <w:jc w:val="both"/>
        <w:rPr>
          <w:rFonts w:ascii="Sylfaen" w:hAnsi="Sylfaen"/>
          <w:lang w:val="ka-GE"/>
        </w:rPr>
      </w:pPr>
      <w:r w:rsidRPr="00E37C5C">
        <w:rPr>
          <w:rFonts w:ascii="Sylfaen" w:hAnsi="Sylfaen"/>
          <w:lang w:val="ka-GE"/>
        </w:rPr>
        <w:t xml:space="preserve">1.14.3 </w:t>
      </w:r>
      <w:r w:rsidR="000A1E0F" w:rsidRPr="007B0071">
        <w:rPr>
          <w:rFonts w:ascii="Sylfaen" w:hAnsi="Sylfaen"/>
        </w:rPr>
        <w:t>tenders.ge-</w:t>
      </w:r>
      <w:r w:rsidR="000A1E0F" w:rsidRPr="007B0071">
        <w:rPr>
          <w:rFonts w:ascii="Sylfaen" w:hAnsi="Sylfaen"/>
          <w:lang w:val="ka-GE"/>
        </w:rPr>
        <w:t xml:space="preserve">ზე ელექტრონული ტენდერში მონაწილეობის ინსტრუქცია იხილეთ </w:t>
      </w:r>
      <w:r w:rsidR="000A1E0F">
        <w:rPr>
          <w:rFonts w:ascii="Sylfaen" w:hAnsi="Sylfaen"/>
          <w:lang w:val="ka-GE"/>
        </w:rPr>
        <w:t>დანართი N4-ში.</w:t>
      </w:r>
    </w:p>
    <w:p w14:paraId="3B7F205D" w14:textId="4C53C6EE" w:rsidR="00580531" w:rsidRPr="00E37C5C" w:rsidRDefault="00580531" w:rsidP="00580531">
      <w:pPr>
        <w:pStyle w:val="ListParagraph"/>
        <w:spacing w:after="0" w:line="360" w:lineRule="auto"/>
        <w:ind w:left="1080"/>
        <w:jc w:val="both"/>
        <w:rPr>
          <w:rFonts w:ascii="Sylfaen" w:hAnsi="Sylfaen"/>
          <w:lang w:val="ka-GE"/>
        </w:rPr>
      </w:pPr>
    </w:p>
    <w:p w14:paraId="4B45BE62" w14:textId="65F3914E" w:rsidR="00C41C03" w:rsidRPr="00E37C5C" w:rsidRDefault="00F47570" w:rsidP="00CC4789">
      <w:pPr>
        <w:spacing w:after="0" w:line="360" w:lineRule="auto"/>
        <w:jc w:val="both"/>
        <w:rPr>
          <w:rFonts w:ascii="AcadNusx" w:hAnsi="AcadNusx"/>
          <w:b/>
          <w:u w:val="single"/>
        </w:rPr>
      </w:pPr>
      <w:r w:rsidRPr="00E37C5C">
        <w:rPr>
          <w:rFonts w:ascii="Sylfaen" w:hAnsi="Sylfaen" w:cs="Sylfaen"/>
          <w:b/>
          <w:u w:val="single"/>
          <w:lang w:val="ka-GE"/>
        </w:rPr>
        <w:lastRenderedPageBreak/>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549A43A0"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1258A9" w:rsidRPr="00E37C5C">
        <w:rPr>
          <w:rFonts w:ascii="Sylfaen" w:hAnsi="Sylfaen"/>
          <w:lang w:val="ka-GE"/>
        </w:rPr>
        <w:t>გიორგი გიორგობიანი</w:t>
      </w:r>
    </w:p>
    <w:p w14:paraId="0770D665" w14:textId="77777777" w:rsidR="00F827AD" w:rsidRPr="00E37C5C" w:rsidRDefault="00F827AD" w:rsidP="00F827AD">
      <w:pPr>
        <w:spacing w:after="0"/>
        <w:jc w:val="both"/>
        <w:rPr>
          <w:rFonts w:ascii="Sylfaen" w:hAnsi="Sylfaen"/>
          <w:lang w:val="ka-GE"/>
        </w:rPr>
      </w:pPr>
      <w:r w:rsidRPr="00E37C5C">
        <w:rPr>
          <w:rFonts w:ascii="Sylfaen" w:hAnsi="Sylfaen"/>
          <w:lang w:val="ka-GE"/>
        </w:rPr>
        <w:t xml:space="preserve">მის.: ქ. თბილისი, კოსტავას </w:t>
      </w:r>
      <w:r w:rsidRPr="00E37C5C">
        <w:rPr>
          <w:rFonts w:ascii="AcadNusx" w:hAnsi="AcadNusx"/>
          <w:lang w:val="ka-GE"/>
        </w:rPr>
        <w:t xml:space="preserve">I </w:t>
      </w:r>
      <w:r w:rsidRPr="00E37C5C">
        <w:rPr>
          <w:rFonts w:ascii="Sylfaen" w:hAnsi="Sylfaen"/>
          <w:lang w:val="ka-GE"/>
        </w:rPr>
        <w:t>შესახვევი</w:t>
      </w:r>
      <w:r w:rsidRPr="00E37C5C">
        <w:rPr>
          <w:rFonts w:ascii="AcadNusx" w:hAnsi="AcadNusx"/>
          <w:lang w:val="ka-GE"/>
        </w:rPr>
        <w:t xml:space="preserve">, </w:t>
      </w:r>
      <w:r w:rsidRPr="00E37C5C">
        <w:rPr>
          <w:rFonts w:ascii="Sylfaen" w:hAnsi="Sylfaen"/>
          <w:lang w:val="ka-GE"/>
        </w:rPr>
        <w:t>33</w:t>
      </w:r>
    </w:p>
    <w:p w14:paraId="0EDDA63A" w14:textId="2EFCEF98" w:rsidR="00F827AD" w:rsidRPr="00E37C5C" w:rsidRDefault="00F827AD" w:rsidP="00F827AD">
      <w:pPr>
        <w:spacing w:after="0"/>
        <w:jc w:val="both"/>
        <w:rPr>
          <w:rFonts w:ascii="Sylfaen" w:hAnsi="Sylfaen" w:cs="Arial"/>
          <w:lang w:val="ka-GE"/>
        </w:rPr>
      </w:pPr>
      <w:r w:rsidRPr="00E37C5C">
        <w:rPr>
          <w:rFonts w:ascii="Sylfaen" w:hAnsi="Sylfaen"/>
          <w:lang w:val="ka-GE"/>
        </w:rPr>
        <w:t>ელ. ფოსტა</w:t>
      </w:r>
      <w:r w:rsidR="001258A9" w:rsidRPr="00E37C5C">
        <w:rPr>
          <w:rFonts w:ascii="AcadNusx" w:hAnsi="AcadNusx"/>
          <w:lang w:val="ka-GE"/>
        </w:rPr>
        <w:t>:ggiorgobiani@gwp.ge</w:t>
      </w:r>
    </w:p>
    <w:p w14:paraId="683EC820" w14:textId="0468ACA9" w:rsidR="00F827AD" w:rsidRPr="00E37C5C"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1143); 577 640 074</w:t>
      </w:r>
    </w:p>
    <w:p w14:paraId="4B905149" w14:textId="77777777" w:rsidR="00F827AD" w:rsidRPr="00E37C5C" w:rsidRDefault="00F827AD" w:rsidP="00F827AD">
      <w:pPr>
        <w:spacing w:after="0"/>
        <w:jc w:val="both"/>
        <w:rPr>
          <w:rFonts w:ascii="Sylfaen" w:hAnsi="Sylfaen" w:cs="Sylfaen"/>
          <w:lang w:val="ka-GE"/>
        </w:rPr>
      </w:pPr>
    </w:p>
    <w:p w14:paraId="226F626E" w14:textId="77777777" w:rsidR="005E130F" w:rsidRPr="00E37C5C" w:rsidRDefault="005E130F" w:rsidP="005E130F">
      <w:pPr>
        <w:spacing w:after="0"/>
        <w:jc w:val="both"/>
        <w:rPr>
          <w:lang w:val="ka-GE"/>
        </w:rPr>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Pr="00E37C5C">
        <w:rPr>
          <w:rFonts w:ascii="Sylfaen" w:hAnsi="Sylfaen" w:cs="Sylfaen"/>
          <w:lang w:val="ka-GE"/>
        </w:rPr>
        <w:t xml:space="preserve">თეკლა მურვანიძე </w:t>
      </w:r>
    </w:p>
    <w:p w14:paraId="261FD56D" w14:textId="77777777" w:rsidR="005E130F" w:rsidRPr="00E37C5C" w:rsidRDefault="005E130F" w:rsidP="005E130F">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Pr="00E37C5C">
        <w:rPr>
          <w:rFonts w:ascii="Sylfaen" w:hAnsi="Sylfaen" w:cs="Sylfaen"/>
          <w:lang w:val="ka-GE"/>
        </w:rPr>
        <w:t>კოსტავას</w:t>
      </w:r>
      <w:r w:rsidRPr="00E37C5C">
        <w:rPr>
          <w:lang w:val="ka-GE"/>
        </w:rPr>
        <w:t xml:space="preserve"> I </w:t>
      </w:r>
      <w:r w:rsidRPr="00E37C5C">
        <w:rPr>
          <w:rFonts w:ascii="Sylfaen" w:hAnsi="Sylfaen" w:cs="Sylfaen"/>
          <w:lang w:val="ka-GE"/>
        </w:rPr>
        <w:t>შესახვევი</w:t>
      </w:r>
      <w:r w:rsidRPr="00E37C5C">
        <w:rPr>
          <w:lang w:val="ka-GE"/>
        </w:rPr>
        <w:t>, 33</w:t>
      </w:r>
    </w:p>
    <w:p w14:paraId="2E4B8AAB" w14:textId="77777777" w:rsidR="005E130F" w:rsidRPr="00E37C5C" w:rsidRDefault="005E130F" w:rsidP="005E130F">
      <w:pPr>
        <w:spacing w:after="0"/>
        <w:jc w:val="both"/>
        <w:rPr>
          <w:rFonts w:ascii="Sylfaen" w:hAnsi="Sylfaen" w:cs="Arial"/>
          <w:lang w:val="ka-GE"/>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proofErr w:type="spellStart"/>
      <w:r w:rsidRPr="00E37C5C">
        <w:rPr>
          <w:rFonts w:ascii="Sylfaen" w:hAnsi="Sylfaen"/>
        </w:rPr>
        <w:t>tmurvanidze</w:t>
      </w:r>
      <w:proofErr w:type="spellEnd"/>
      <w:r w:rsidRPr="00E37C5C">
        <w:rPr>
          <w:rFonts w:ascii="Sylfaen" w:hAnsi="Sylfaen" w:cs="Arial"/>
          <w:lang w:val="ka-GE"/>
        </w:rPr>
        <w:t>@gwp.ge</w:t>
      </w:r>
    </w:p>
    <w:p w14:paraId="23139452" w14:textId="17B45F8F" w:rsidR="005E130F" w:rsidRPr="00E37C5C" w:rsidRDefault="005E130F" w:rsidP="005E130F">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D2709F" w:rsidRPr="00E37C5C">
        <w:rPr>
          <w:rFonts w:ascii="Sylfaen" w:hAnsi="Sylfaen" w:cs="Arial"/>
          <w:lang w:val="ka-GE"/>
        </w:rPr>
        <w:t xml:space="preserve"> (1141)</w:t>
      </w:r>
      <w:r w:rsidRPr="00E37C5C">
        <w:rPr>
          <w:rFonts w:cs="Arial"/>
          <w:lang w:val="ka-GE"/>
        </w:rPr>
        <w:t xml:space="preserve">; </w:t>
      </w:r>
      <w:r w:rsidRPr="00E37C5C">
        <w:rPr>
          <w:rFonts w:ascii="Sylfaen" w:hAnsi="Sylfaen" w:cs="Arial"/>
          <w:lang w:val="ka-GE"/>
        </w:rPr>
        <w:t>595 523 381</w:t>
      </w: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E37C5C" w:rsidRDefault="00237416" w:rsidP="00A35317">
      <w:pPr>
        <w:spacing w:after="0" w:line="360" w:lineRule="auto"/>
        <w:jc w:val="both"/>
        <w:rPr>
          <w:rFonts w:ascii="AcadNusx" w:hAnsi="AcadNusx"/>
        </w:rPr>
      </w:pPr>
      <w:bookmarkStart w:id="2" w:name="_Toc454818556"/>
      <w:bookmarkEnd w:id="2"/>
    </w:p>
    <w:sectPr w:rsidR="00237416" w:rsidRPr="00E37C5C"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20DC4" w14:textId="77777777" w:rsidR="00240D77" w:rsidRDefault="00240D77" w:rsidP="007902EA">
      <w:pPr>
        <w:spacing w:after="0" w:line="240" w:lineRule="auto"/>
      </w:pPr>
      <w:r>
        <w:separator/>
      </w:r>
    </w:p>
  </w:endnote>
  <w:endnote w:type="continuationSeparator" w:id="0">
    <w:p w14:paraId="2EDC0CA9" w14:textId="77777777" w:rsidR="00240D77" w:rsidRDefault="00240D77"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A960751" w:rsidR="004A3BD8" w:rsidRDefault="004A3BD8">
        <w:pPr>
          <w:pStyle w:val="Footer"/>
          <w:jc w:val="right"/>
        </w:pPr>
        <w:r>
          <w:fldChar w:fldCharType="begin"/>
        </w:r>
        <w:r>
          <w:instrText xml:space="preserve"> PAGE   \* MERGEFORMAT </w:instrText>
        </w:r>
        <w:r>
          <w:fldChar w:fldCharType="separate"/>
        </w:r>
        <w:r w:rsidR="00C9398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B991D" w14:textId="77777777" w:rsidR="00240D77" w:rsidRDefault="00240D77" w:rsidP="007902EA">
      <w:pPr>
        <w:spacing w:after="0" w:line="240" w:lineRule="auto"/>
      </w:pPr>
      <w:r>
        <w:separator/>
      </w:r>
    </w:p>
  </w:footnote>
  <w:footnote w:type="continuationSeparator" w:id="0">
    <w:p w14:paraId="2E74CA19" w14:textId="77777777" w:rsidR="00240D77" w:rsidRDefault="00240D77"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2"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3"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4"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2"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4"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6"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0"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30"/>
  </w:num>
  <w:num w:numId="5">
    <w:abstractNumId w:val="12"/>
  </w:num>
  <w:num w:numId="6">
    <w:abstractNumId w:val="5"/>
  </w:num>
  <w:num w:numId="7">
    <w:abstractNumId w:val="4"/>
  </w:num>
  <w:num w:numId="8">
    <w:abstractNumId w:val="23"/>
  </w:num>
  <w:num w:numId="9">
    <w:abstractNumId w:val="27"/>
  </w:num>
  <w:num w:numId="10">
    <w:abstractNumId w:val="14"/>
  </w:num>
  <w:num w:numId="11">
    <w:abstractNumId w:val="7"/>
  </w:num>
  <w:num w:numId="12">
    <w:abstractNumId w:val="10"/>
  </w:num>
  <w:num w:numId="13">
    <w:abstractNumId w:val="19"/>
  </w:num>
  <w:num w:numId="14">
    <w:abstractNumId w:val="15"/>
  </w:num>
  <w:num w:numId="15">
    <w:abstractNumId w:val="9"/>
  </w:num>
  <w:num w:numId="16">
    <w:abstractNumId w:val="25"/>
  </w:num>
  <w:num w:numId="17">
    <w:abstractNumId w:val="17"/>
  </w:num>
  <w:num w:numId="18">
    <w:abstractNumId w:val="16"/>
  </w:num>
  <w:num w:numId="19">
    <w:abstractNumId w:val="6"/>
  </w:num>
  <w:num w:numId="20">
    <w:abstractNumId w:val="2"/>
  </w:num>
  <w:num w:numId="21">
    <w:abstractNumId w:val="29"/>
  </w:num>
  <w:num w:numId="22">
    <w:abstractNumId w:val="31"/>
  </w:num>
  <w:num w:numId="23">
    <w:abstractNumId w:val="11"/>
  </w:num>
  <w:num w:numId="24">
    <w:abstractNumId w:val="26"/>
  </w:num>
  <w:num w:numId="25">
    <w:abstractNumId w:val="8"/>
  </w:num>
  <w:num w:numId="26">
    <w:abstractNumId w:val="22"/>
  </w:num>
  <w:num w:numId="27">
    <w:abstractNumId w:val="3"/>
  </w:num>
  <w:num w:numId="28">
    <w:abstractNumId w:val="20"/>
  </w:num>
  <w:num w:numId="29">
    <w:abstractNumId w:val="18"/>
  </w:num>
  <w:num w:numId="30">
    <w:abstractNumId w:val="24"/>
  </w:num>
  <w:num w:numId="31">
    <w:abstractNumId w:val="28"/>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D42"/>
    <w:rsid w:val="000839D9"/>
    <w:rsid w:val="00092A77"/>
    <w:rsid w:val="00092E77"/>
    <w:rsid w:val="000974B9"/>
    <w:rsid w:val="000A0D72"/>
    <w:rsid w:val="000A1E0F"/>
    <w:rsid w:val="000B1C8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6D6D"/>
    <w:rsid w:val="001575CA"/>
    <w:rsid w:val="00161677"/>
    <w:rsid w:val="00162053"/>
    <w:rsid w:val="00171C91"/>
    <w:rsid w:val="00172F99"/>
    <w:rsid w:val="001756EC"/>
    <w:rsid w:val="0017792E"/>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202451"/>
    <w:rsid w:val="002056E8"/>
    <w:rsid w:val="00207B93"/>
    <w:rsid w:val="00207CEA"/>
    <w:rsid w:val="00211125"/>
    <w:rsid w:val="0021119E"/>
    <w:rsid w:val="0021503D"/>
    <w:rsid w:val="00216B88"/>
    <w:rsid w:val="002319CA"/>
    <w:rsid w:val="00237416"/>
    <w:rsid w:val="00240D77"/>
    <w:rsid w:val="00241768"/>
    <w:rsid w:val="002422D6"/>
    <w:rsid w:val="002468A9"/>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E5E"/>
    <w:rsid w:val="003011B3"/>
    <w:rsid w:val="00302948"/>
    <w:rsid w:val="00303697"/>
    <w:rsid w:val="00316C88"/>
    <w:rsid w:val="00320435"/>
    <w:rsid w:val="00320878"/>
    <w:rsid w:val="0033101C"/>
    <w:rsid w:val="0033397E"/>
    <w:rsid w:val="00340CC3"/>
    <w:rsid w:val="00357317"/>
    <w:rsid w:val="003573F4"/>
    <w:rsid w:val="003657A5"/>
    <w:rsid w:val="00377D43"/>
    <w:rsid w:val="00385373"/>
    <w:rsid w:val="003859BA"/>
    <w:rsid w:val="00387591"/>
    <w:rsid w:val="00387AB5"/>
    <w:rsid w:val="00391AB5"/>
    <w:rsid w:val="003A4DAA"/>
    <w:rsid w:val="003A5D91"/>
    <w:rsid w:val="003B460D"/>
    <w:rsid w:val="003B5A5E"/>
    <w:rsid w:val="003C568B"/>
    <w:rsid w:val="003C6F22"/>
    <w:rsid w:val="003D6473"/>
    <w:rsid w:val="003E15FA"/>
    <w:rsid w:val="003F370C"/>
    <w:rsid w:val="003F5521"/>
    <w:rsid w:val="003F699A"/>
    <w:rsid w:val="00410EC6"/>
    <w:rsid w:val="0041258C"/>
    <w:rsid w:val="004147A6"/>
    <w:rsid w:val="00430AF7"/>
    <w:rsid w:val="00431665"/>
    <w:rsid w:val="00431B3C"/>
    <w:rsid w:val="004375BF"/>
    <w:rsid w:val="00442F86"/>
    <w:rsid w:val="004446E6"/>
    <w:rsid w:val="00446516"/>
    <w:rsid w:val="00452128"/>
    <w:rsid w:val="004533A4"/>
    <w:rsid w:val="00457067"/>
    <w:rsid w:val="00462CA0"/>
    <w:rsid w:val="0046501B"/>
    <w:rsid w:val="004717AB"/>
    <w:rsid w:val="00483B17"/>
    <w:rsid w:val="0048659C"/>
    <w:rsid w:val="00497393"/>
    <w:rsid w:val="004A3BD8"/>
    <w:rsid w:val="004A66FB"/>
    <w:rsid w:val="004A7C56"/>
    <w:rsid w:val="004B09C9"/>
    <w:rsid w:val="004C1E0D"/>
    <w:rsid w:val="004D3679"/>
    <w:rsid w:val="004D3D1C"/>
    <w:rsid w:val="004D747F"/>
    <w:rsid w:val="005111AB"/>
    <w:rsid w:val="0052656B"/>
    <w:rsid w:val="00536345"/>
    <w:rsid w:val="00540038"/>
    <w:rsid w:val="00544856"/>
    <w:rsid w:val="005553C3"/>
    <w:rsid w:val="00567ACA"/>
    <w:rsid w:val="0057474B"/>
    <w:rsid w:val="00575D3E"/>
    <w:rsid w:val="00580531"/>
    <w:rsid w:val="005832A4"/>
    <w:rsid w:val="00583B48"/>
    <w:rsid w:val="00586056"/>
    <w:rsid w:val="00586C84"/>
    <w:rsid w:val="00595E4B"/>
    <w:rsid w:val="005A0827"/>
    <w:rsid w:val="005C14A4"/>
    <w:rsid w:val="005D3B83"/>
    <w:rsid w:val="005E05B1"/>
    <w:rsid w:val="005E130F"/>
    <w:rsid w:val="005F3357"/>
    <w:rsid w:val="00610FC8"/>
    <w:rsid w:val="00615BD2"/>
    <w:rsid w:val="00632910"/>
    <w:rsid w:val="00633210"/>
    <w:rsid w:val="00634B58"/>
    <w:rsid w:val="006447A4"/>
    <w:rsid w:val="00661B3E"/>
    <w:rsid w:val="00665219"/>
    <w:rsid w:val="00665C42"/>
    <w:rsid w:val="00667B1F"/>
    <w:rsid w:val="00670B37"/>
    <w:rsid w:val="00674470"/>
    <w:rsid w:val="0067481E"/>
    <w:rsid w:val="00674F71"/>
    <w:rsid w:val="00680844"/>
    <w:rsid w:val="00681B23"/>
    <w:rsid w:val="00692B13"/>
    <w:rsid w:val="0069500B"/>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3F97"/>
    <w:rsid w:val="007D73CE"/>
    <w:rsid w:val="007E0304"/>
    <w:rsid w:val="007E1E28"/>
    <w:rsid w:val="007F1D40"/>
    <w:rsid w:val="007F37A3"/>
    <w:rsid w:val="007F3AA0"/>
    <w:rsid w:val="007F4F2B"/>
    <w:rsid w:val="007F7ADB"/>
    <w:rsid w:val="0081634F"/>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67F1"/>
    <w:rsid w:val="008C04FA"/>
    <w:rsid w:val="008C0A74"/>
    <w:rsid w:val="008C35CC"/>
    <w:rsid w:val="008D04C5"/>
    <w:rsid w:val="008E16DA"/>
    <w:rsid w:val="008E3D20"/>
    <w:rsid w:val="008E55E0"/>
    <w:rsid w:val="008F419D"/>
    <w:rsid w:val="0090279D"/>
    <w:rsid w:val="00904044"/>
    <w:rsid w:val="00913646"/>
    <w:rsid w:val="00922889"/>
    <w:rsid w:val="00925DC2"/>
    <w:rsid w:val="009261B9"/>
    <w:rsid w:val="00931A9A"/>
    <w:rsid w:val="00940D2A"/>
    <w:rsid w:val="00950D10"/>
    <w:rsid w:val="00954423"/>
    <w:rsid w:val="00954527"/>
    <w:rsid w:val="009567A7"/>
    <w:rsid w:val="00957E8C"/>
    <w:rsid w:val="009621F5"/>
    <w:rsid w:val="009804B1"/>
    <w:rsid w:val="009815C7"/>
    <w:rsid w:val="00985307"/>
    <w:rsid w:val="0099130F"/>
    <w:rsid w:val="00993D47"/>
    <w:rsid w:val="0099429F"/>
    <w:rsid w:val="00997CB4"/>
    <w:rsid w:val="009A2F37"/>
    <w:rsid w:val="009A7535"/>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67BC"/>
    <w:rsid w:val="00A221DF"/>
    <w:rsid w:val="00A225F5"/>
    <w:rsid w:val="00A22F9F"/>
    <w:rsid w:val="00A23B72"/>
    <w:rsid w:val="00A25792"/>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806AE"/>
    <w:rsid w:val="00B830F8"/>
    <w:rsid w:val="00B84106"/>
    <w:rsid w:val="00B92B05"/>
    <w:rsid w:val="00B942E0"/>
    <w:rsid w:val="00B97F4F"/>
    <w:rsid w:val="00BB0F01"/>
    <w:rsid w:val="00BC364F"/>
    <w:rsid w:val="00BE0965"/>
    <w:rsid w:val="00BE187B"/>
    <w:rsid w:val="00BE1A34"/>
    <w:rsid w:val="00BE3060"/>
    <w:rsid w:val="00BE4678"/>
    <w:rsid w:val="00BF5EFE"/>
    <w:rsid w:val="00C01CD2"/>
    <w:rsid w:val="00C021B6"/>
    <w:rsid w:val="00C06F22"/>
    <w:rsid w:val="00C12270"/>
    <w:rsid w:val="00C14986"/>
    <w:rsid w:val="00C14D7A"/>
    <w:rsid w:val="00C33D82"/>
    <w:rsid w:val="00C40C8C"/>
    <w:rsid w:val="00C41C03"/>
    <w:rsid w:val="00C55BCF"/>
    <w:rsid w:val="00C67999"/>
    <w:rsid w:val="00C73981"/>
    <w:rsid w:val="00C761CC"/>
    <w:rsid w:val="00C83494"/>
    <w:rsid w:val="00C86CD0"/>
    <w:rsid w:val="00C91AFC"/>
    <w:rsid w:val="00C9205D"/>
    <w:rsid w:val="00C93984"/>
    <w:rsid w:val="00CA1443"/>
    <w:rsid w:val="00CA4A83"/>
    <w:rsid w:val="00CA54EE"/>
    <w:rsid w:val="00CB2B75"/>
    <w:rsid w:val="00CB730B"/>
    <w:rsid w:val="00CB736E"/>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959AB"/>
    <w:rsid w:val="00D95A0F"/>
    <w:rsid w:val="00D96566"/>
    <w:rsid w:val="00DA4009"/>
    <w:rsid w:val="00DA5376"/>
    <w:rsid w:val="00DB4255"/>
    <w:rsid w:val="00DB4D6B"/>
    <w:rsid w:val="00DB77E8"/>
    <w:rsid w:val="00DC2AA1"/>
    <w:rsid w:val="00DC4440"/>
    <w:rsid w:val="00DC6664"/>
    <w:rsid w:val="00DD1F94"/>
    <w:rsid w:val="00DE5016"/>
    <w:rsid w:val="00DF0E2A"/>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4223"/>
    <w:rsid w:val="00E94ED1"/>
    <w:rsid w:val="00E95292"/>
    <w:rsid w:val="00EA22AE"/>
    <w:rsid w:val="00EA344B"/>
    <w:rsid w:val="00EB217E"/>
    <w:rsid w:val="00EC2046"/>
    <w:rsid w:val="00EF34FE"/>
    <w:rsid w:val="00EF7F05"/>
    <w:rsid w:val="00F0075A"/>
    <w:rsid w:val="00F0297E"/>
    <w:rsid w:val="00F0659D"/>
    <w:rsid w:val="00F069C7"/>
    <w:rsid w:val="00F115A1"/>
    <w:rsid w:val="00F14024"/>
    <w:rsid w:val="00F17B32"/>
    <w:rsid w:val="00F20E56"/>
    <w:rsid w:val="00F22E5C"/>
    <w:rsid w:val="00F27A96"/>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62"/>
    <w:rsid w:val="00FD3C95"/>
    <w:rsid w:val="00FD4288"/>
    <w:rsid w:val="00FE3548"/>
    <w:rsid w:val="00FE6CD8"/>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A9F0-1B80-4720-BC5F-6016AF3F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816</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Tekla Murvanidze</cp:lastModifiedBy>
  <cp:revision>154</cp:revision>
  <cp:lastPrinted>2015-07-27T06:36:00Z</cp:lastPrinted>
  <dcterms:created xsi:type="dcterms:W3CDTF">2017-02-28T15:04:00Z</dcterms:created>
  <dcterms:modified xsi:type="dcterms:W3CDTF">2019-11-21T08:24:00Z</dcterms:modified>
</cp:coreProperties>
</file>